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386592" w:rsidRDefault="00AF082E" w14:paraId="0A89C40A" w14:textId="0F3C304A">
      <w:pPr>
        <w:spacing w:after="0"/>
        <w:ind w:left="16" w:right="47"/>
        <w:jc w:val="right"/>
      </w:pPr>
      <w:r>
        <w:rPr>
          <w:noProof/>
        </w:rPr>
        <w:drawing>
          <wp:anchor distT="0" distB="0" distL="114300" distR="114300" simplePos="0" relativeHeight="251658240" behindDoc="0" locked="0" layoutInCell="1" allowOverlap="0" wp14:anchorId="210F3DE7" wp14:editId="60C697EA">
            <wp:simplePos x="0" y="0"/>
            <wp:positionH relativeFrom="column">
              <wp:posOffset>3975</wp:posOffset>
            </wp:positionH>
            <wp:positionV relativeFrom="paragraph">
              <wp:posOffset>-63583</wp:posOffset>
            </wp:positionV>
            <wp:extent cx="1701455" cy="790575"/>
            <wp:effectExtent l="0" t="0" r="0" b="0"/>
            <wp:wrapNone/>
            <wp:docPr id="114" name="Picture 114"/>
            <wp:cNvGraphicFramePr/>
            <a:graphic xmlns:a="http://schemas.openxmlformats.org/drawingml/2006/main">
              <a:graphicData uri="http://schemas.openxmlformats.org/drawingml/2006/picture">
                <pic:pic xmlns:pic="http://schemas.openxmlformats.org/drawingml/2006/picture">
                  <pic:nvPicPr>
                    <pic:cNvPr id="114" name="Picture 114"/>
                    <pic:cNvPicPr/>
                  </pic:nvPicPr>
                  <pic:blipFill>
                    <a:blip r:embed="rId8"/>
                    <a:stretch>
                      <a:fillRect/>
                    </a:stretch>
                  </pic:blipFill>
                  <pic:spPr>
                    <a:xfrm>
                      <a:off x="0" y="0"/>
                      <a:ext cx="1701455" cy="790575"/>
                    </a:xfrm>
                    <a:prstGeom prst="rect">
                      <a:avLst/>
                    </a:prstGeom>
                  </pic:spPr>
                </pic:pic>
              </a:graphicData>
            </a:graphic>
          </wp:anchor>
        </w:drawing>
      </w:r>
      <w:r w:rsidR="38E7A521">
        <w:rPr>
          <w:rFonts w:ascii="Calibri" w:hAnsi="Calibri" w:eastAsia="Calibri" w:cs="Calibri"/>
        </w:rPr>
        <w:t>For more information, contact:</w:t>
      </w:r>
    </w:p>
    <w:p w:rsidR="1861CF89" w:rsidP="6E621B6B" w:rsidRDefault="23ED6060" w14:paraId="4BF5C147" w14:textId="148CC8D5">
      <w:pPr>
        <w:spacing w:after="0"/>
        <w:ind w:left="16" w:right="47"/>
        <w:jc w:val="right"/>
        <w:rPr>
          <w:rFonts w:ascii="Calibri" w:hAnsi="Calibri" w:eastAsia="Calibri" w:cs="Calibri"/>
        </w:rPr>
      </w:pPr>
      <w:r w:rsidRPr="6D609B3C">
        <w:rPr>
          <w:rFonts w:ascii="Calibri" w:hAnsi="Calibri" w:eastAsia="Calibri" w:cs="Calibri"/>
        </w:rPr>
        <w:t>Taylor Fellows</w:t>
      </w:r>
    </w:p>
    <w:p w:rsidR="00386592" w:rsidP="6E621B6B" w:rsidRDefault="6529294F" w14:paraId="59EC017D" w14:textId="7DD9DA62">
      <w:pPr>
        <w:spacing w:after="0"/>
        <w:ind w:left="16" w:right="47"/>
        <w:jc w:val="right"/>
        <w:rPr>
          <w:rFonts w:ascii="Calibri" w:hAnsi="Calibri" w:eastAsia="Calibri" w:cs="Calibri"/>
        </w:rPr>
      </w:pPr>
      <w:r w:rsidRPr="6D609B3C">
        <w:rPr>
          <w:rFonts w:ascii="Calibri" w:hAnsi="Calibri" w:eastAsia="Calibri" w:cs="Calibri"/>
        </w:rPr>
        <w:t>Director of Marketing &amp;</w:t>
      </w:r>
      <w:r w:rsidRPr="6D609B3C" w:rsidR="38E7A521">
        <w:rPr>
          <w:rFonts w:ascii="Calibri" w:hAnsi="Calibri" w:eastAsia="Calibri" w:cs="Calibri"/>
        </w:rPr>
        <w:t xml:space="preserve"> Communications</w:t>
      </w:r>
      <w:r w:rsidRPr="6D609B3C" w:rsidR="7CA1C709">
        <w:rPr>
          <w:rFonts w:ascii="Calibri" w:hAnsi="Calibri" w:eastAsia="Calibri" w:cs="Calibri"/>
        </w:rPr>
        <w:t xml:space="preserve"> </w:t>
      </w:r>
    </w:p>
    <w:p w:rsidR="00386592" w:rsidRDefault="38E7A521" w14:paraId="4E01F432" w14:textId="77777777">
      <w:pPr>
        <w:spacing w:after="0"/>
        <w:ind w:left="16" w:right="47"/>
        <w:jc w:val="right"/>
      </w:pPr>
      <w:r w:rsidRPr="6E621B6B">
        <w:rPr>
          <w:rFonts w:ascii="Calibri" w:hAnsi="Calibri" w:eastAsia="Calibri" w:cs="Calibri"/>
        </w:rPr>
        <w:t>San Antonio Board of REALTORS®</w:t>
      </w:r>
    </w:p>
    <w:p w:rsidR="00386592" w:rsidP="6E621B6B" w:rsidRDefault="08D6FA92" w14:paraId="2A2657AE" w14:textId="70F76497">
      <w:pPr>
        <w:spacing w:after="0"/>
        <w:ind w:left="16" w:right="47"/>
        <w:jc w:val="right"/>
        <w:rPr>
          <w:rFonts w:ascii="Calibri" w:hAnsi="Calibri" w:eastAsia="Calibri" w:cs="Calibri"/>
        </w:rPr>
      </w:pPr>
      <w:r w:rsidRPr="6D609B3C">
        <w:rPr>
          <w:rFonts w:ascii="Calibri" w:hAnsi="Calibri" w:eastAsia="Calibri" w:cs="Calibri"/>
        </w:rPr>
        <w:t>taylor</w:t>
      </w:r>
      <w:r w:rsidRPr="6D609B3C" w:rsidR="38E7A521">
        <w:rPr>
          <w:rFonts w:ascii="Calibri" w:hAnsi="Calibri" w:eastAsia="Calibri" w:cs="Calibri"/>
        </w:rPr>
        <w:t xml:space="preserve">@sabor.com/www.sabor.com </w:t>
      </w:r>
    </w:p>
    <w:p w:rsidR="00386592" w:rsidP="5ADEE7A3" w:rsidRDefault="00386592" w14:paraId="46467D58" w14:textId="1633EF73">
      <w:pPr>
        <w:spacing w:after="0"/>
        <w:ind w:left="16" w:right="47"/>
        <w:jc w:val="right"/>
        <w:rPr>
          <w:rFonts w:ascii="Calibri" w:hAnsi="Calibri" w:eastAsia="Calibri" w:cs="Calibri"/>
          <w:b/>
          <w:bCs/>
        </w:rPr>
      </w:pPr>
    </w:p>
    <w:p w:rsidR="00386592" w:rsidP="61D9B507" w:rsidRDefault="00AF082E" w14:paraId="361BC248" w14:textId="00C69AF1">
      <w:pPr>
        <w:spacing w:after="0"/>
        <w:ind w:left="16" w:right="47"/>
        <w:jc w:val="left"/>
        <w:rPr>
          <w:b/>
          <w:bCs/>
          <w:sz w:val="20"/>
          <w:szCs w:val="20"/>
        </w:rPr>
      </w:pPr>
      <w:r w:rsidRPr="61D9B507">
        <w:rPr>
          <w:b/>
          <w:bCs/>
          <w:sz w:val="20"/>
          <w:szCs w:val="20"/>
        </w:rPr>
        <w:t>FOR IMMEDIATE RELEASE</w:t>
      </w:r>
    </w:p>
    <w:p w:rsidR="6BD5187D" w:rsidP="0B2F4246" w:rsidRDefault="0083701B" w14:paraId="20EDD72B" w14:textId="1F7BA061">
      <w:pPr>
        <w:spacing w:after="0" w:afterAutospacing="on"/>
        <w:ind w:left="0" w:right="47" w:firstLine="0"/>
        <w:jc w:val="left"/>
        <w:rPr>
          <w:b w:val="1"/>
          <w:bCs w:val="1"/>
          <w:sz w:val="22"/>
          <w:szCs w:val="22"/>
        </w:rPr>
      </w:pPr>
      <w:r w:rsidRPr="6F0D0565" w:rsidR="5A246DB5">
        <w:rPr>
          <w:b w:val="1"/>
          <w:bCs w:val="1"/>
          <w:sz w:val="22"/>
          <w:szCs w:val="22"/>
        </w:rPr>
        <w:t>Thurs</w:t>
      </w:r>
      <w:r w:rsidRPr="6F0D0565" w:rsidR="6FADF094">
        <w:rPr>
          <w:b w:val="1"/>
          <w:bCs w:val="1"/>
          <w:sz w:val="22"/>
          <w:szCs w:val="22"/>
        </w:rPr>
        <w:t xml:space="preserve">day, </w:t>
      </w:r>
      <w:r w:rsidRPr="6F0D0565" w:rsidR="5E67EBBD">
        <w:rPr>
          <w:b w:val="1"/>
          <w:bCs w:val="1"/>
          <w:sz w:val="22"/>
          <w:szCs w:val="22"/>
        </w:rPr>
        <w:t>September 1</w:t>
      </w:r>
      <w:r w:rsidRPr="6F0D0565" w:rsidR="3FA523BA">
        <w:rPr>
          <w:b w:val="1"/>
          <w:bCs w:val="1"/>
          <w:sz w:val="22"/>
          <w:szCs w:val="22"/>
        </w:rPr>
        <w:t>0</w:t>
      </w:r>
      <w:r w:rsidRPr="6F0D0565" w:rsidR="494EE255">
        <w:rPr>
          <w:b w:val="1"/>
          <w:bCs w:val="1"/>
          <w:sz w:val="22"/>
          <w:szCs w:val="22"/>
        </w:rPr>
        <w:t>, 202</w:t>
      </w:r>
      <w:r w:rsidRPr="6F0D0565" w:rsidR="5CE1C178">
        <w:rPr>
          <w:b w:val="1"/>
          <w:bCs w:val="1"/>
          <w:sz w:val="22"/>
          <w:szCs w:val="22"/>
        </w:rPr>
        <w:t>6</w:t>
      </w:r>
    </w:p>
    <w:p w:rsidR="79819A7A" w:rsidP="7066FBED" w:rsidRDefault="79819A7A" w14:paraId="088C9738" w14:textId="49B93B92">
      <w:pPr>
        <w:spacing w:before="240" w:beforeAutospacing="off" w:after="240" w:afterAutospacing="off"/>
        <w:jc w:val="center"/>
      </w:pPr>
      <w:r w:rsidRPr="7066FBED" w:rsidR="79819A7A">
        <w:rPr>
          <w:rFonts w:ascii="Times New Roman" w:hAnsi="Times New Roman" w:eastAsia="Times New Roman" w:cs="Times New Roman"/>
          <w:b w:val="1"/>
          <w:bCs w:val="1"/>
          <w:noProof w:val="0"/>
          <w:sz w:val="22"/>
          <w:szCs w:val="22"/>
          <w:lang w:val="en-US"/>
        </w:rPr>
        <w:t>San Antonio Home Sales Rise 4% in August as Prices Hold Steady</w:t>
      </w:r>
    </w:p>
    <w:p w:rsidR="04C761E7" w:rsidP="6F0D0565" w:rsidRDefault="04C761E7" w14:paraId="233EF098" w14:textId="08D24161">
      <w:pPr>
        <w:spacing w:before="240" w:beforeAutospacing="off" w:after="240" w:afterAutospacing="off"/>
      </w:pPr>
      <w:r w:rsidRPr="6F0D0565" w:rsidR="04C761E7">
        <w:rPr>
          <w:rFonts w:ascii="Times New Roman" w:hAnsi="Times New Roman" w:eastAsia="Times New Roman" w:cs="Times New Roman"/>
          <w:b w:val="1"/>
          <w:bCs w:val="1"/>
          <w:noProof w:val="0"/>
          <w:sz w:val="20"/>
          <w:szCs w:val="20"/>
          <w:lang w:val="en-US"/>
        </w:rPr>
        <w:t>San Antonio, TX –</w:t>
      </w:r>
      <w:r w:rsidRPr="6F0D0565" w:rsidR="04C761E7">
        <w:rPr>
          <w:rFonts w:ascii="Times New Roman" w:hAnsi="Times New Roman" w:eastAsia="Times New Roman" w:cs="Times New Roman"/>
          <w:noProof w:val="0"/>
          <w:sz w:val="20"/>
          <w:szCs w:val="20"/>
          <w:lang w:val="en-US"/>
        </w:rPr>
        <w:t xml:space="preserve"> </w:t>
      </w:r>
      <w:r w:rsidRPr="6F0D0565" w:rsidR="43A57B68">
        <w:rPr>
          <w:rFonts w:ascii="Times New Roman" w:hAnsi="Times New Roman" w:eastAsia="Times New Roman" w:cs="Times New Roman"/>
          <w:noProof w:val="0"/>
          <w:sz w:val="20"/>
          <w:szCs w:val="20"/>
          <w:lang w:val="en-US"/>
        </w:rPr>
        <w:t>Home sales increased across the San Antonio area in August while prices held steady, according to the latest Multiple Listing Service (MLS) report from the San Antonio Board of REALTORS® (SABOR).</w:t>
      </w:r>
    </w:p>
    <w:p w:rsidR="43A57B68" w:rsidP="6F0D0565" w:rsidRDefault="43A57B68" w14:paraId="3CACF731" w14:textId="7F27E804">
      <w:pPr>
        <w:pStyle w:val="Normal"/>
        <w:spacing w:before="240" w:beforeAutospacing="off" w:after="240" w:afterAutospacing="off"/>
      </w:pPr>
      <w:r w:rsidRPr="6F0D0565" w:rsidR="43A57B68">
        <w:rPr>
          <w:rFonts w:ascii="Times New Roman" w:hAnsi="Times New Roman" w:eastAsia="Times New Roman" w:cs="Times New Roman"/>
          <w:noProof w:val="0"/>
          <w:sz w:val="20"/>
          <w:szCs w:val="20"/>
          <w:lang w:val="en-US"/>
        </w:rPr>
        <w:t>A total of 3,104 homes sold, up 4% year over year. The average price was $372,989 and the median price was $299,275, both unchanged from August 2025. Inventory measured 5.87 months.</w:t>
      </w:r>
    </w:p>
    <w:p w:rsidR="43A57B68" w:rsidP="6F0D0565" w:rsidRDefault="43A57B68" w14:paraId="0E48B0D5" w14:textId="14CD31F1">
      <w:pPr>
        <w:pStyle w:val="Normal"/>
        <w:spacing w:before="240" w:beforeAutospacing="off" w:after="240" w:afterAutospacing="off"/>
      </w:pPr>
      <w:r w:rsidRPr="6F0D0565" w:rsidR="43A57B68">
        <w:rPr>
          <w:rFonts w:ascii="Times New Roman" w:hAnsi="Times New Roman" w:eastAsia="Times New Roman" w:cs="Times New Roman"/>
          <w:noProof w:val="0"/>
          <w:sz w:val="20"/>
          <w:szCs w:val="20"/>
          <w:lang w:val="en-US"/>
        </w:rPr>
        <w:t>“August’s increase in sales alongside stable pricing shows continued activity in our market,” said Ed Zapata, SABOR’s 2026 Chair of the Board. “Buyers have time and choice, while sellers need to be thoughtful about pricing and positioning their homes. A REALTOR® can help consumers understand what these conditions mean for their individual goals.”</w:t>
      </w:r>
    </w:p>
    <w:p w:rsidR="43A57B68" w:rsidP="6F0D0565" w:rsidRDefault="43A57B68" w14:paraId="5FC63972" w14:textId="2D5E95F8">
      <w:pPr>
        <w:pStyle w:val="Normal"/>
        <w:spacing w:before="240" w:beforeAutospacing="off" w:after="240" w:afterAutospacing="off"/>
        <w:rPr>
          <w:rFonts w:ascii="Times New Roman" w:hAnsi="Times New Roman" w:eastAsia="Times New Roman" w:cs="Times New Roman"/>
          <w:b w:val="1"/>
          <w:bCs w:val="1"/>
          <w:noProof w:val="0"/>
          <w:sz w:val="20"/>
          <w:szCs w:val="20"/>
          <w:lang w:val="en-US"/>
        </w:rPr>
      </w:pPr>
      <w:r w:rsidRPr="6F0D0565" w:rsidR="43A57B68">
        <w:rPr>
          <w:rFonts w:ascii="Times New Roman" w:hAnsi="Times New Roman" w:eastAsia="Times New Roman" w:cs="Times New Roman"/>
          <w:b w:val="1"/>
          <w:bCs w:val="1"/>
          <w:noProof w:val="0"/>
          <w:sz w:val="20"/>
          <w:szCs w:val="20"/>
          <w:lang w:val="en-US"/>
        </w:rPr>
        <w:t>Longer Selling Timelines Give Buyers More Time</w:t>
      </w:r>
    </w:p>
    <w:p w:rsidR="43A57B68" w:rsidP="6F0D0565" w:rsidRDefault="43A57B68" w14:paraId="48FCB212" w14:textId="1ACDC884">
      <w:pPr>
        <w:pStyle w:val="Normal"/>
        <w:spacing w:before="240" w:beforeAutospacing="off" w:after="240" w:afterAutospacing="off"/>
      </w:pPr>
      <w:r w:rsidRPr="6F0D0565" w:rsidR="43A57B68">
        <w:rPr>
          <w:rFonts w:ascii="Times New Roman" w:hAnsi="Times New Roman" w:eastAsia="Times New Roman" w:cs="Times New Roman"/>
          <w:noProof w:val="0"/>
          <w:sz w:val="20"/>
          <w:szCs w:val="20"/>
          <w:lang w:val="en-US"/>
        </w:rPr>
        <w:t>Homes averaged 82 days on the market, up 11% year over year. Active listings remained steady at 16,940, while new listings declined 5% to 4,426 and pending sales fell 8% to 2,575. Homes sold for an average of 92.8% of their original list price.</w:t>
      </w:r>
    </w:p>
    <w:p w:rsidR="43A57B68" w:rsidP="6F0D0565" w:rsidRDefault="43A57B68" w14:paraId="31CE7963" w14:textId="1A9EF602">
      <w:pPr>
        <w:pStyle w:val="Normal"/>
        <w:spacing w:before="240" w:beforeAutospacing="off" w:after="240" w:afterAutospacing="off"/>
      </w:pPr>
      <w:r w:rsidRPr="6F0D0565" w:rsidR="43A57B68">
        <w:rPr>
          <w:rFonts w:ascii="Times New Roman" w:hAnsi="Times New Roman" w:eastAsia="Times New Roman" w:cs="Times New Roman"/>
          <w:noProof w:val="0"/>
          <w:sz w:val="20"/>
          <w:szCs w:val="20"/>
          <w:lang w:val="en-US"/>
        </w:rPr>
        <w:t>The residential rental market included 5,024 active listings, unchanged year over year, with an average monthly rent of $1,832, down 2%.</w:t>
      </w:r>
    </w:p>
    <w:p w:rsidR="73F0B857" w:rsidP="07D9486A" w:rsidRDefault="73F0B857" w14:paraId="157ED86E" w14:textId="2F377152">
      <w:pPr>
        <w:pStyle w:val="Heading3"/>
        <w:suppressLineNumbers w:val="0"/>
        <w:bidi w:val="0"/>
        <w:spacing w:before="281" w:beforeAutospacing="off" w:after="281" w:afterAutospacing="off" w:line="259" w:lineRule="auto"/>
        <w:ind w:left="13" w:right="0" w:hanging="10"/>
        <w:jc w:val="both"/>
        <w:rPr>
          <w:rFonts w:ascii="Times New Roman" w:hAnsi="Times New Roman" w:eastAsia="Times New Roman" w:cs="Times New Roman"/>
          <w:b w:val="1"/>
          <w:bCs w:val="1"/>
          <w:noProof w:val="0"/>
          <w:color w:val="auto"/>
          <w:sz w:val="20"/>
          <w:szCs w:val="20"/>
          <w:lang w:val="en-US"/>
        </w:rPr>
      </w:pPr>
      <w:r w:rsidRPr="6F0D0565" w:rsidR="04C761E7">
        <w:rPr>
          <w:rFonts w:ascii="Times New Roman" w:hAnsi="Times New Roman" w:eastAsia="Times New Roman" w:cs="Times New Roman"/>
          <w:b w:val="1"/>
          <w:bCs w:val="1"/>
          <w:noProof w:val="0"/>
          <w:color w:val="auto"/>
          <w:sz w:val="20"/>
          <w:szCs w:val="20"/>
          <w:lang w:val="en-US"/>
        </w:rPr>
        <w:t>Key Market Highlights for August 202</w:t>
      </w:r>
      <w:r w:rsidRPr="6F0D0565" w:rsidR="090FF60A">
        <w:rPr>
          <w:rFonts w:ascii="Times New Roman" w:hAnsi="Times New Roman" w:eastAsia="Times New Roman" w:cs="Times New Roman"/>
          <w:b w:val="1"/>
          <w:bCs w:val="1"/>
          <w:noProof w:val="0"/>
          <w:color w:val="auto"/>
          <w:sz w:val="20"/>
          <w:szCs w:val="20"/>
          <w:lang w:val="en-US"/>
        </w:rPr>
        <w:t>6</w:t>
      </w:r>
    </w:p>
    <w:p w:rsidR="73F0B857" w:rsidP="6F0D0565" w:rsidRDefault="73F0B857" w14:paraId="52DB9572" w14:textId="44353C97">
      <w:pPr>
        <w:pStyle w:val="ListParagraph"/>
        <w:numPr>
          <w:ilvl w:val="0"/>
          <w:numId w:val="8"/>
        </w:numPr>
        <w:spacing w:before="240" w:beforeAutospacing="off" w:after="240" w:afterAutospacing="off"/>
        <w:rPr>
          <w:rFonts w:ascii="Times New Roman" w:hAnsi="Times New Roman" w:eastAsia="Times New Roman" w:cs="Times New Roman"/>
          <w:noProof w:val="0"/>
          <w:color w:val="000000" w:themeColor="text1" w:themeTint="FF" w:themeShade="FF"/>
          <w:sz w:val="20"/>
          <w:szCs w:val="20"/>
          <w:lang w:val="en-US" w:eastAsia="en-US" w:bidi="ar-SA"/>
        </w:rPr>
      </w:pPr>
      <w:r w:rsidRPr="6F0D0565" w:rsidR="04C761E7">
        <w:rPr>
          <w:rFonts w:ascii="Times New Roman" w:hAnsi="Times New Roman" w:eastAsia="Times New Roman" w:cs="Times New Roman"/>
          <w:noProof w:val="0"/>
          <w:color w:val="000000" w:themeColor="text1" w:themeTint="FF" w:themeShade="FF"/>
          <w:sz w:val="20"/>
          <w:szCs w:val="20"/>
          <w:lang w:val="en-US" w:eastAsia="en-US" w:bidi="ar-SA"/>
        </w:rPr>
        <w:t>Close to Original List Price:</w:t>
      </w:r>
      <w:r w:rsidRPr="6F0D0565" w:rsidR="04C761E7">
        <w:rPr>
          <w:rFonts w:ascii="Times New Roman" w:hAnsi="Times New Roman" w:eastAsia="Times New Roman" w:cs="Times New Roman"/>
          <w:noProof w:val="0"/>
          <w:color w:val="000000" w:themeColor="text1" w:themeTint="FF" w:themeShade="FF"/>
          <w:sz w:val="20"/>
          <w:szCs w:val="20"/>
          <w:lang w:val="en-US" w:eastAsia="en-US" w:bidi="ar-SA"/>
        </w:rPr>
        <w:t xml:space="preserve"> </w:t>
      </w:r>
      <w:r w:rsidRPr="6F0D0565" w:rsidR="116766CE">
        <w:rPr>
          <w:rFonts w:ascii="Times New Roman" w:hAnsi="Times New Roman" w:eastAsia="Times New Roman" w:cs="Times New Roman"/>
          <w:noProof w:val="0"/>
          <w:color w:val="000000" w:themeColor="text1" w:themeTint="FF" w:themeShade="FF"/>
          <w:sz w:val="20"/>
          <w:szCs w:val="20"/>
          <w:lang w:val="en-US" w:eastAsia="en-US" w:bidi="ar-SA"/>
        </w:rPr>
        <w:t>Homes sold for an average of 92.8% of their original list price, providing room for negotiation while reinforcing the importance of competitive pricing.</w:t>
      </w:r>
    </w:p>
    <w:p w:rsidR="73F0B857" w:rsidP="6F0D0565" w:rsidRDefault="73F0B857" w14:paraId="482FBB72" w14:textId="0E8F72B4">
      <w:pPr>
        <w:pStyle w:val="ListParagraph"/>
        <w:numPr>
          <w:ilvl w:val="0"/>
          <w:numId w:val="8"/>
        </w:numPr>
        <w:spacing w:before="240" w:beforeAutospacing="off" w:after="240" w:afterAutospacing="off"/>
        <w:rPr>
          <w:rFonts w:ascii="Times New Roman" w:hAnsi="Times New Roman" w:eastAsia="Times New Roman" w:cs="Times New Roman"/>
          <w:noProof w:val="0"/>
          <w:color w:val="000000" w:themeColor="text1" w:themeTint="FF" w:themeShade="FF"/>
          <w:sz w:val="20"/>
          <w:szCs w:val="20"/>
          <w:lang w:val="en-US" w:eastAsia="en-US" w:bidi="ar-SA"/>
        </w:rPr>
      </w:pPr>
      <w:r w:rsidRPr="6F0D0565" w:rsidR="04C761E7">
        <w:rPr>
          <w:rFonts w:ascii="Times New Roman" w:hAnsi="Times New Roman" w:eastAsia="Times New Roman" w:cs="Times New Roman"/>
          <w:noProof w:val="0"/>
          <w:color w:val="000000" w:themeColor="text1" w:themeTint="FF" w:themeShade="FF"/>
          <w:sz w:val="20"/>
          <w:szCs w:val="20"/>
          <w:lang w:val="en-US" w:eastAsia="en-US" w:bidi="ar-SA"/>
        </w:rPr>
        <w:t>Days on Market (DOM):</w:t>
      </w:r>
      <w:r w:rsidRPr="6F0D0565" w:rsidR="04C761E7">
        <w:rPr>
          <w:rFonts w:ascii="Times New Roman" w:hAnsi="Times New Roman" w:eastAsia="Times New Roman" w:cs="Times New Roman"/>
          <w:noProof w:val="0"/>
          <w:color w:val="000000" w:themeColor="text1" w:themeTint="FF" w:themeShade="FF"/>
          <w:sz w:val="20"/>
          <w:szCs w:val="20"/>
          <w:lang w:val="en-US" w:eastAsia="en-US" w:bidi="ar-SA"/>
        </w:rPr>
        <w:t xml:space="preserve"> </w:t>
      </w:r>
      <w:r w:rsidRPr="6F0D0565" w:rsidR="6A2AD30A">
        <w:rPr>
          <w:rFonts w:ascii="Times New Roman" w:hAnsi="Times New Roman" w:eastAsia="Times New Roman" w:cs="Times New Roman"/>
          <w:noProof w:val="0"/>
          <w:color w:val="000000" w:themeColor="text1" w:themeTint="FF" w:themeShade="FF"/>
          <w:sz w:val="20"/>
          <w:szCs w:val="20"/>
          <w:lang w:val="en-US" w:eastAsia="en-US" w:bidi="ar-SA"/>
        </w:rPr>
        <w:t>Homes averaged 82 days on the market, an 11% increase year over year, giving buyers additional time to evaluate available properties.</w:t>
      </w:r>
    </w:p>
    <w:p w:rsidR="73F0B857" w:rsidP="13DDC893" w:rsidRDefault="73F0B857" w14:paraId="77E54CC5" w14:textId="233A0E58">
      <w:pPr>
        <w:pStyle w:val="ListParagraph"/>
        <w:numPr>
          <w:ilvl w:val="0"/>
          <w:numId w:val="8"/>
        </w:numPr>
        <w:spacing w:before="240" w:beforeAutospacing="off" w:after="240" w:afterAutospacing="off"/>
        <w:rPr>
          <w:rFonts w:ascii="Times New Roman" w:hAnsi="Times New Roman" w:eastAsia="Times New Roman" w:cs="Times New Roman"/>
          <w:noProof w:val="0"/>
          <w:sz w:val="20"/>
          <w:szCs w:val="20"/>
          <w:lang w:val="en-US"/>
        </w:rPr>
      </w:pPr>
      <w:r w:rsidRPr="6F0D0565" w:rsidR="04C761E7">
        <w:rPr>
          <w:rFonts w:ascii="Times New Roman" w:hAnsi="Times New Roman" w:eastAsia="Times New Roman" w:cs="Times New Roman"/>
          <w:noProof w:val="0"/>
          <w:color w:val="000000" w:themeColor="text1" w:themeTint="FF" w:themeShade="FF"/>
          <w:sz w:val="20"/>
          <w:szCs w:val="20"/>
          <w:lang w:val="en-US" w:eastAsia="en-US" w:bidi="ar-SA"/>
        </w:rPr>
        <w:t>Price Percentages:</w:t>
      </w:r>
    </w:p>
    <w:p w:rsidR="09DA93D7" w:rsidP="6F0D0565" w:rsidRDefault="09DA93D7" w14:paraId="133FAA6C" w14:textId="46E00B21">
      <w:pPr>
        <w:pStyle w:val="ListParagraph"/>
        <w:numPr>
          <w:ilvl w:val="1"/>
          <w:numId w:val="8"/>
        </w:numPr>
        <w:spacing w:before="240" w:beforeAutospacing="off" w:after="240" w:afterAutospacing="off"/>
        <w:rPr>
          <w:rFonts w:ascii="Times New Roman" w:hAnsi="Times New Roman" w:eastAsia="Times New Roman" w:cs="Times New Roman"/>
          <w:noProof w:val="0"/>
          <w:sz w:val="20"/>
          <w:szCs w:val="20"/>
          <w:lang w:val="en-US"/>
        </w:rPr>
      </w:pPr>
      <w:r w:rsidRPr="6F0D0565" w:rsidR="09DA93D7">
        <w:rPr>
          <w:rFonts w:ascii="Times New Roman" w:hAnsi="Times New Roman" w:eastAsia="Times New Roman" w:cs="Times New Roman"/>
          <w:noProof w:val="0"/>
          <w:sz w:val="20"/>
          <w:szCs w:val="20"/>
          <w:lang w:val="en-US"/>
        </w:rPr>
        <w:t>16.07% of sales were priced at $199,000 and below</w:t>
      </w:r>
    </w:p>
    <w:p w:rsidR="09DA93D7" w:rsidP="6F0D0565" w:rsidRDefault="09DA93D7" w14:paraId="2E4A3D57" w14:textId="2FD2BA9C">
      <w:pPr>
        <w:pStyle w:val="ListParagraph"/>
        <w:numPr>
          <w:ilvl w:val="1"/>
          <w:numId w:val="8"/>
        </w:numPr>
        <w:spacing w:before="240" w:beforeAutospacing="off" w:after="240" w:afterAutospacing="off"/>
        <w:rPr>
          <w:rFonts w:ascii="Times New Roman" w:hAnsi="Times New Roman" w:eastAsia="Times New Roman" w:cs="Times New Roman"/>
          <w:noProof w:val="0"/>
          <w:sz w:val="20"/>
          <w:szCs w:val="20"/>
          <w:lang w:val="en-US"/>
        </w:rPr>
      </w:pPr>
      <w:r w:rsidRPr="6F0D0565" w:rsidR="09DA93D7">
        <w:rPr>
          <w:rFonts w:ascii="Times New Roman" w:hAnsi="Times New Roman" w:eastAsia="Times New Roman" w:cs="Times New Roman"/>
          <w:noProof w:val="0"/>
          <w:sz w:val="20"/>
          <w:szCs w:val="20"/>
          <w:lang w:val="en-US"/>
        </w:rPr>
        <w:t>66.73% of sales were priced between $200,000 and $499,999</w:t>
      </w:r>
    </w:p>
    <w:p w:rsidR="09DA93D7" w:rsidP="6F0D0565" w:rsidRDefault="09DA93D7" w14:paraId="76008969" w14:textId="78E8C308">
      <w:pPr>
        <w:pStyle w:val="ListParagraph"/>
        <w:numPr>
          <w:ilvl w:val="1"/>
          <w:numId w:val="8"/>
        </w:numPr>
        <w:spacing w:before="240" w:beforeAutospacing="off" w:after="240" w:afterAutospacing="off"/>
        <w:rPr>
          <w:rFonts w:ascii="Times New Roman" w:hAnsi="Times New Roman" w:eastAsia="Times New Roman" w:cs="Times New Roman"/>
          <w:noProof w:val="0"/>
          <w:sz w:val="20"/>
          <w:szCs w:val="20"/>
          <w:lang w:val="en-US"/>
        </w:rPr>
      </w:pPr>
      <w:r w:rsidRPr="6F0D0565" w:rsidR="09DA93D7">
        <w:rPr>
          <w:rFonts w:ascii="Times New Roman" w:hAnsi="Times New Roman" w:eastAsia="Times New Roman" w:cs="Times New Roman"/>
          <w:noProof w:val="0"/>
          <w:sz w:val="20"/>
          <w:szCs w:val="20"/>
          <w:lang w:val="en-US"/>
        </w:rPr>
        <w:t>10.47% of sales were priced between $500,000 and $749,999</w:t>
      </w:r>
    </w:p>
    <w:p w:rsidR="09DA93D7" w:rsidP="6F0D0565" w:rsidRDefault="09DA93D7" w14:paraId="74BB7EDB" w14:textId="06C46303">
      <w:pPr>
        <w:pStyle w:val="ListParagraph"/>
        <w:numPr>
          <w:ilvl w:val="1"/>
          <w:numId w:val="8"/>
        </w:numPr>
        <w:spacing w:before="240" w:beforeAutospacing="off" w:after="240" w:afterAutospacing="off"/>
        <w:rPr>
          <w:rFonts w:ascii="Times New Roman" w:hAnsi="Times New Roman" w:eastAsia="Times New Roman" w:cs="Times New Roman"/>
          <w:noProof w:val="0"/>
          <w:sz w:val="20"/>
          <w:szCs w:val="20"/>
          <w:lang w:val="en-US"/>
        </w:rPr>
      </w:pPr>
      <w:r w:rsidRPr="6F0D0565" w:rsidR="09DA93D7">
        <w:rPr>
          <w:rFonts w:ascii="Times New Roman" w:hAnsi="Times New Roman" w:eastAsia="Times New Roman" w:cs="Times New Roman"/>
          <w:noProof w:val="0"/>
          <w:sz w:val="20"/>
          <w:szCs w:val="20"/>
          <w:lang w:val="en-US"/>
        </w:rPr>
        <w:t>6.73% of sales were priced at $750,000 and above</w:t>
      </w:r>
    </w:p>
    <w:p w:rsidR="4F3BBCB8" w:rsidP="678F17DB" w:rsidRDefault="4F3BBCB8" w14:paraId="785F5486" w14:textId="77DB43D7">
      <w:pPr>
        <w:pStyle w:val="Heading3"/>
        <w:spacing w:before="281" w:beforeAutospacing="off" w:after="281" w:afterAutospacing="off"/>
        <w:ind/>
        <w:rPr>
          <w:rFonts w:ascii="Times New Roman" w:hAnsi="Times New Roman" w:eastAsia="Times New Roman" w:cs="Times New Roman"/>
          <w:b w:val="1"/>
          <w:bCs w:val="1"/>
          <w:noProof w:val="0"/>
          <w:color w:val="auto"/>
          <w:sz w:val="20"/>
          <w:szCs w:val="20"/>
          <w:lang w:val="en-US"/>
        </w:rPr>
      </w:pPr>
      <w:r w:rsidRPr="6F0D0565" w:rsidR="177BB3B8">
        <w:rPr>
          <w:rFonts w:ascii="Times New Roman" w:hAnsi="Times New Roman" w:eastAsia="Times New Roman" w:cs="Times New Roman"/>
          <w:b w:val="1"/>
          <w:bCs w:val="1"/>
          <w:noProof w:val="0"/>
          <w:color w:val="auto"/>
          <w:sz w:val="20"/>
          <w:szCs w:val="20"/>
          <w:lang w:val="en-US"/>
        </w:rPr>
        <w:t>Bexar County Market Trends</w:t>
      </w:r>
    </w:p>
    <w:p w:rsidR="337B12F6" w:rsidP="6F0D0565" w:rsidRDefault="337B12F6" w14:paraId="1A9085F9" w14:textId="3E4B8FA9">
      <w:pPr>
        <w:spacing w:before="240" w:beforeAutospacing="off" w:after="240" w:afterAutospacing="off"/>
      </w:pPr>
      <w:r w:rsidRPr="6F0D0565" w:rsidR="337B12F6">
        <w:rPr>
          <w:rFonts w:ascii="Times New Roman" w:hAnsi="Times New Roman" w:eastAsia="Times New Roman" w:cs="Times New Roman"/>
          <w:noProof w:val="0"/>
          <w:sz w:val="20"/>
          <w:szCs w:val="20"/>
          <w:lang w:val="en-US"/>
        </w:rPr>
        <w:t>Bexar County recorded 2,068 home sales in August, up 8.8% year over year. The median price declined 3.1% to $280,999, while the average price decreased 2.6% to $336,979.</w:t>
      </w:r>
    </w:p>
    <w:p w:rsidR="4F3BBCB8" w:rsidP="07D9486A" w:rsidRDefault="4F3BBCB8" w14:paraId="0EA4FD93" w14:textId="4822BFDA">
      <w:pPr>
        <w:spacing w:before="240" w:beforeAutospacing="off" w:after="240" w:afterAutospacing="off"/>
        <w:ind/>
        <w:rPr>
          <w:rFonts w:ascii="Times New Roman" w:hAnsi="Times New Roman" w:eastAsia="Times New Roman" w:cs="Times New Roman"/>
          <w:b w:val="1"/>
          <w:bCs w:val="1"/>
          <w:noProof w:val="0"/>
          <w:color w:val="auto"/>
          <w:sz w:val="20"/>
          <w:szCs w:val="20"/>
          <w:lang w:val="en-US"/>
        </w:rPr>
      </w:pPr>
      <w:r w:rsidRPr="6F0D0565" w:rsidR="177BB3B8">
        <w:rPr>
          <w:rFonts w:ascii="Times New Roman" w:hAnsi="Times New Roman" w:eastAsia="Times New Roman" w:cs="Times New Roman"/>
          <w:b w:val="1"/>
          <w:bCs w:val="1"/>
          <w:noProof w:val="0"/>
          <w:color w:val="auto"/>
          <w:sz w:val="20"/>
          <w:szCs w:val="20"/>
          <w:lang w:val="en-US"/>
        </w:rPr>
        <w:t>Texas Real Estate Trends</w:t>
      </w:r>
    </w:p>
    <w:p w:rsidR="72632005" w:rsidP="6F0D0565" w:rsidRDefault="72632005" w14:paraId="761679F5" w14:textId="22E4715F">
      <w:pPr>
        <w:spacing w:before="240" w:beforeAutospacing="off" w:after="240" w:afterAutospacing="off"/>
      </w:pPr>
      <w:r w:rsidRPr="6F0D0565" w:rsidR="72632005">
        <w:rPr>
          <w:rFonts w:ascii="Times New Roman" w:hAnsi="Times New Roman" w:eastAsia="Times New Roman" w:cs="Times New Roman"/>
          <w:noProof w:val="0"/>
          <w:sz w:val="20"/>
          <w:szCs w:val="20"/>
          <w:lang w:val="en-US"/>
        </w:rPr>
        <w:t>Across Texas, 27,398 homes were sold in August, representing a 4.4% year-over-year decrease. The statewide average home price increased 0.9% to $430,635, while the median home price declined 0.9% to $335,000, reflecting relatively stable pricing alongside slower statewide sales activity.</w:t>
      </w:r>
    </w:p>
    <w:p w:rsidR="00386592" w:rsidP="6F0D0565" w:rsidRDefault="38E7A521" w14:paraId="4599713F" w14:textId="707C14D8">
      <w:pPr>
        <w:spacing w:before="240" w:after="240" w:afterAutospacing="on"/>
        <w:ind w:left="0" w:firstLine="0"/>
        <w:rPr>
          <w:rFonts w:ascii="Times New Roman" w:hAnsi="Times New Roman" w:eastAsia="Times New Roman" w:cs="Times New Roman"/>
          <w:sz w:val="20"/>
          <w:szCs w:val="20"/>
        </w:rPr>
      </w:pPr>
      <w:r w:rsidRPr="6F0D0565" w:rsidR="6FA22937">
        <w:rPr>
          <w:rFonts w:ascii="Times New Roman" w:hAnsi="Times New Roman" w:eastAsia="Times New Roman" w:cs="Times New Roman"/>
          <w:b w:val="1"/>
          <w:bCs w:val="1"/>
          <w:sz w:val="20"/>
          <w:szCs w:val="20"/>
        </w:rPr>
        <w:t xml:space="preserve">SABOR Multiple Listing Service Report: </w:t>
      </w:r>
      <w:r w:rsidRPr="6F0D0565" w:rsidR="166D9CC9">
        <w:rPr>
          <w:rFonts w:ascii="Times New Roman" w:hAnsi="Times New Roman" w:eastAsia="Times New Roman" w:cs="Times New Roman"/>
          <w:b w:val="1"/>
          <w:bCs w:val="1"/>
          <w:sz w:val="20"/>
          <w:szCs w:val="20"/>
        </w:rPr>
        <w:t>August</w:t>
      </w:r>
      <w:r w:rsidRPr="6F0D0565" w:rsidR="515494A8">
        <w:rPr>
          <w:rFonts w:ascii="Times New Roman" w:hAnsi="Times New Roman" w:eastAsia="Times New Roman" w:cs="Times New Roman"/>
          <w:b w:val="1"/>
          <w:bCs w:val="1"/>
          <w:sz w:val="20"/>
          <w:szCs w:val="20"/>
        </w:rPr>
        <w:t xml:space="preserve"> </w:t>
      </w:r>
      <w:r w:rsidRPr="6F0D0565" w:rsidR="6FA22937">
        <w:rPr>
          <w:rFonts w:ascii="Times New Roman" w:hAnsi="Times New Roman" w:eastAsia="Times New Roman" w:cs="Times New Roman"/>
          <w:b w:val="1"/>
          <w:bCs w:val="1"/>
          <w:sz w:val="20"/>
          <w:szCs w:val="20"/>
        </w:rPr>
        <w:t>Home Sales Recap</w:t>
      </w:r>
    </w:p>
    <w:tbl>
      <w:tblPr>
        <w:tblStyle w:val="TableGrid"/>
        <w:tblW w:w="10080" w:type="dxa"/>
        <w:tblInd w:w="14" w:type="dxa"/>
        <w:tblCellMar>
          <w:left w:w="112" w:type="dxa"/>
          <w:right w:w="115" w:type="dxa"/>
        </w:tblCellMar>
        <w:tblLook w:val="04A0" w:firstRow="1" w:lastRow="0" w:firstColumn="1" w:lastColumn="0" w:noHBand="0" w:noVBand="1"/>
      </w:tblPr>
      <w:tblGrid>
        <w:gridCol w:w="2520"/>
        <w:gridCol w:w="2520"/>
        <w:gridCol w:w="2520"/>
        <w:gridCol w:w="2520"/>
      </w:tblGrid>
      <w:tr w:rsidR="00386592" w:rsidTr="6F0D0565" w14:paraId="294E6216" w14:textId="77777777">
        <w:trPr>
          <w:trHeight w:val="270"/>
        </w:trPr>
        <w:tc>
          <w:tcPr>
            <w:tcW w:w="252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386592" w:rsidP="462FFDA1" w:rsidRDefault="00386592" w14:paraId="2A9A58DA" w14:textId="77777777">
            <w:pPr>
              <w:spacing w:after="160"/>
              <w:ind w:left="0" w:firstLine="0"/>
              <w:jc w:val="left"/>
              <w:rPr>
                <w:rFonts w:ascii="Times New Roman" w:hAnsi="Times New Roman" w:eastAsia="Times New Roman" w:cs="Times New Roman"/>
                <w:sz w:val="21"/>
                <w:szCs w:val="21"/>
              </w:rPr>
            </w:pPr>
          </w:p>
        </w:tc>
        <w:tc>
          <w:tcPr>
            <w:tcW w:w="252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6F0D0565" w:rsidP="6F0D0565" w:rsidRDefault="6F0D0565" w14:paraId="182BD42D" w14:textId="56A07667">
            <w:pPr>
              <w:spacing w:after="0"/>
              <w:ind w:left="0" w:right="42"/>
              <w:jc w:val="center"/>
              <w:rPr>
                <w:rFonts w:ascii="Times New Roman" w:hAnsi="Times New Roman" w:eastAsia="Times New Roman" w:cs="Times New Roman"/>
                <w:b w:val="1"/>
                <w:bCs w:val="1"/>
                <w:sz w:val="21"/>
                <w:szCs w:val="21"/>
              </w:rPr>
            </w:pPr>
            <w:r w:rsidRPr="6F0D0565" w:rsidR="6F0D0565">
              <w:rPr>
                <w:rFonts w:ascii="Times New Roman" w:hAnsi="Times New Roman" w:eastAsia="Times New Roman" w:cs="Times New Roman"/>
                <w:b w:val="1"/>
                <w:bCs w:val="1"/>
                <w:sz w:val="21"/>
                <w:szCs w:val="21"/>
              </w:rPr>
              <w:t>August</w:t>
            </w:r>
            <w:r w:rsidRPr="6F0D0565" w:rsidR="6F0D0565">
              <w:rPr>
                <w:rFonts w:ascii="Times New Roman" w:hAnsi="Times New Roman" w:eastAsia="Times New Roman" w:cs="Times New Roman"/>
                <w:b w:val="1"/>
                <w:bCs w:val="1"/>
                <w:sz w:val="21"/>
                <w:szCs w:val="21"/>
              </w:rPr>
              <w:t xml:space="preserve"> 202</w:t>
            </w:r>
            <w:r w:rsidRPr="6F0D0565" w:rsidR="6F0D0565">
              <w:rPr>
                <w:rFonts w:ascii="Times New Roman" w:hAnsi="Times New Roman" w:eastAsia="Times New Roman" w:cs="Times New Roman"/>
                <w:b w:val="1"/>
                <w:bCs w:val="1"/>
                <w:sz w:val="21"/>
                <w:szCs w:val="21"/>
              </w:rPr>
              <w:t>4</w:t>
            </w:r>
          </w:p>
        </w:tc>
        <w:tc>
          <w:tcPr>
            <w:tcW w:w="252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6F0D0565" w:rsidP="6F0D0565" w:rsidRDefault="6F0D0565" w14:paraId="0DC2C87C" w14:textId="3E3D7D01">
            <w:pPr>
              <w:spacing w:after="0"/>
              <w:ind w:left="0" w:right="42"/>
              <w:jc w:val="center"/>
              <w:rPr>
                <w:rFonts w:ascii="Times New Roman" w:hAnsi="Times New Roman" w:eastAsia="Times New Roman" w:cs="Times New Roman"/>
                <w:b w:val="1"/>
                <w:bCs w:val="1"/>
                <w:sz w:val="21"/>
                <w:szCs w:val="21"/>
              </w:rPr>
            </w:pPr>
            <w:r w:rsidRPr="6F0D0565" w:rsidR="6F0D0565">
              <w:rPr>
                <w:rFonts w:ascii="Times New Roman" w:hAnsi="Times New Roman" w:eastAsia="Times New Roman" w:cs="Times New Roman"/>
                <w:b w:val="1"/>
                <w:bCs w:val="1"/>
                <w:sz w:val="21"/>
                <w:szCs w:val="21"/>
              </w:rPr>
              <w:t xml:space="preserve">August </w:t>
            </w:r>
            <w:r w:rsidRPr="6F0D0565" w:rsidR="6F0D0565">
              <w:rPr>
                <w:rFonts w:ascii="Times New Roman" w:hAnsi="Times New Roman" w:eastAsia="Times New Roman" w:cs="Times New Roman"/>
                <w:b w:val="1"/>
                <w:bCs w:val="1"/>
                <w:sz w:val="21"/>
                <w:szCs w:val="21"/>
              </w:rPr>
              <w:t>20</w:t>
            </w:r>
            <w:r w:rsidRPr="6F0D0565" w:rsidR="6F0D0565">
              <w:rPr>
                <w:rFonts w:ascii="Times New Roman" w:hAnsi="Times New Roman" w:eastAsia="Times New Roman" w:cs="Times New Roman"/>
                <w:b w:val="1"/>
                <w:bCs w:val="1"/>
                <w:sz w:val="21"/>
                <w:szCs w:val="21"/>
              </w:rPr>
              <w:t>2</w:t>
            </w:r>
            <w:r w:rsidRPr="6F0D0565" w:rsidR="6F0D0565">
              <w:rPr>
                <w:rFonts w:ascii="Times New Roman" w:hAnsi="Times New Roman" w:eastAsia="Times New Roman" w:cs="Times New Roman"/>
                <w:b w:val="1"/>
                <w:bCs w:val="1"/>
                <w:sz w:val="21"/>
                <w:szCs w:val="21"/>
              </w:rPr>
              <w:t>5</w:t>
            </w:r>
          </w:p>
        </w:tc>
        <w:tc>
          <w:tcPr>
            <w:tcW w:w="252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386592" w:rsidP="462FFDA1" w:rsidRDefault="63991C27" w14:paraId="7780F545" w14:textId="1B25A5F1">
            <w:pPr>
              <w:spacing w:after="0"/>
              <w:ind w:left="0" w:right="42"/>
              <w:jc w:val="center"/>
              <w:rPr>
                <w:rFonts w:ascii="Times New Roman" w:hAnsi="Times New Roman" w:eastAsia="Times New Roman" w:cs="Times New Roman"/>
                <w:b w:val="1"/>
                <w:bCs w:val="1"/>
                <w:sz w:val="21"/>
                <w:szCs w:val="21"/>
              </w:rPr>
            </w:pPr>
            <w:r w:rsidRPr="6F0D0565" w:rsidR="00C34EA0">
              <w:rPr>
                <w:rFonts w:ascii="Times New Roman" w:hAnsi="Times New Roman" w:eastAsia="Times New Roman" w:cs="Times New Roman"/>
                <w:b w:val="1"/>
                <w:bCs w:val="1"/>
                <w:sz w:val="21"/>
                <w:szCs w:val="21"/>
              </w:rPr>
              <w:t xml:space="preserve">August </w:t>
            </w:r>
            <w:r w:rsidRPr="6F0D0565" w:rsidR="569C48D2">
              <w:rPr>
                <w:rFonts w:ascii="Times New Roman" w:hAnsi="Times New Roman" w:eastAsia="Times New Roman" w:cs="Times New Roman"/>
                <w:b w:val="1"/>
                <w:bCs w:val="1"/>
                <w:sz w:val="21"/>
                <w:szCs w:val="21"/>
              </w:rPr>
              <w:t>20</w:t>
            </w:r>
            <w:r w:rsidRPr="6F0D0565" w:rsidR="569C48D2">
              <w:rPr>
                <w:rFonts w:ascii="Times New Roman" w:hAnsi="Times New Roman" w:eastAsia="Times New Roman" w:cs="Times New Roman"/>
                <w:b w:val="1"/>
                <w:bCs w:val="1"/>
                <w:sz w:val="21"/>
                <w:szCs w:val="21"/>
              </w:rPr>
              <w:t>2</w:t>
            </w:r>
            <w:r w:rsidRPr="6F0D0565" w:rsidR="76287E63">
              <w:rPr>
                <w:rFonts w:ascii="Times New Roman" w:hAnsi="Times New Roman" w:eastAsia="Times New Roman" w:cs="Times New Roman"/>
                <w:b w:val="1"/>
                <w:bCs w:val="1"/>
                <w:sz w:val="21"/>
                <w:szCs w:val="21"/>
              </w:rPr>
              <w:t>6</w:t>
            </w:r>
          </w:p>
        </w:tc>
      </w:tr>
      <w:tr w:rsidR="00386592" w:rsidTr="6F0D0565" w14:paraId="4075911B" w14:textId="77777777">
        <w:trPr>
          <w:trHeight w:val="525"/>
        </w:trPr>
        <w:tc>
          <w:tcPr>
            <w:tcW w:w="252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386592" w:rsidP="462FFDA1" w:rsidRDefault="00AF082E" w14:paraId="3F15AFF2" w14:textId="77777777">
            <w:pPr>
              <w:spacing w:after="0"/>
              <w:ind w:left="0" w:firstLine="0"/>
              <w:jc w:val="left"/>
              <w:rPr>
                <w:rFonts w:ascii="Times New Roman" w:hAnsi="Times New Roman" w:eastAsia="Times New Roman" w:cs="Times New Roman"/>
                <w:sz w:val="21"/>
                <w:szCs w:val="21"/>
              </w:rPr>
            </w:pPr>
            <w:r w:rsidRPr="462FFDA1" w:rsidR="00AF082E">
              <w:rPr>
                <w:rFonts w:ascii="Times New Roman" w:hAnsi="Times New Roman" w:eastAsia="Times New Roman" w:cs="Times New Roman"/>
                <w:sz w:val="21"/>
                <w:szCs w:val="21"/>
              </w:rPr>
              <w:t xml:space="preserve">Total Month Sales </w:t>
            </w:r>
          </w:p>
        </w:tc>
        <w:tc>
          <w:tcPr>
            <w:tcW w:w="252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6F0D0565" w:rsidP="6F0D0565" w:rsidRDefault="6F0D0565" w14:paraId="7FD1FF98" w14:textId="0E67A1F1">
            <w:pPr>
              <w:spacing w:after="7"/>
              <w:ind w:left="0" w:right="17" w:firstLine="0"/>
              <w:jc w:val="center"/>
              <w:rPr>
                <w:rFonts w:ascii="Times New Roman" w:hAnsi="Times New Roman" w:eastAsia="Times New Roman" w:cs="Times New Roman"/>
                <w:color w:val="auto"/>
                <w:sz w:val="21"/>
                <w:szCs w:val="21"/>
              </w:rPr>
            </w:pPr>
            <w:r w:rsidRPr="6F0D0565" w:rsidR="6F0D0565">
              <w:rPr>
                <w:rFonts w:ascii="Times New Roman" w:hAnsi="Times New Roman" w:eastAsia="Times New Roman" w:cs="Times New Roman"/>
                <w:color w:val="auto"/>
                <w:sz w:val="21"/>
                <w:szCs w:val="21"/>
              </w:rPr>
              <w:t>3,</w:t>
            </w:r>
            <w:r w:rsidRPr="6F0D0565" w:rsidR="6F0D0565">
              <w:rPr>
                <w:rFonts w:ascii="Times New Roman" w:hAnsi="Times New Roman" w:eastAsia="Times New Roman" w:cs="Times New Roman"/>
                <w:color w:val="auto"/>
                <w:sz w:val="21"/>
                <w:szCs w:val="21"/>
              </w:rPr>
              <w:t>017</w:t>
            </w:r>
            <w:r w:rsidRPr="6F0D0565" w:rsidR="6F0D0565">
              <w:rPr>
                <w:rFonts w:ascii="Times New Roman" w:hAnsi="Times New Roman" w:eastAsia="Times New Roman" w:cs="Times New Roman"/>
                <w:color w:val="auto"/>
                <w:sz w:val="21"/>
                <w:szCs w:val="21"/>
              </w:rPr>
              <w:t xml:space="preserve"> </w:t>
            </w:r>
            <w:r w:rsidRPr="6F0D0565" w:rsidR="6F0D0565">
              <w:rPr>
                <w:rFonts w:ascii="Times New Roman" w:hAnsi="Times New Roman" w:eastAsia="Times New Roman" w:cs="Times New Roman"/>
                <w:color w:val="auto"/>
                <w:sz w:val="21"/>
                <w:szCs w:val="21"/>
              </w:rPr>
              <w:t>homes</w:t>
            </w:r>
          </w:p>
          <w:p w:rsidR="6F0D0565" w:rsidP="6F0D0565" w:rsidRDefault="6F0D0565" w14:paraId="41DB3BDB" w14:textId="5AF0A41D">
            <w:pPr>
              <w:spacing w:after="0"/>
              <w:ind w:left="0" w:right="17" w:firstLine="0"/>
              <w:jc w:val="center"/>
              <w:rPr>
                <w:rFonts w:ascii="Times New Roman" w:hAnsi="Times New Roman" w:eastAsia="Times New Roman" w:cs="Times New Roman"/>
                <w:color w:val="FF0000"/>
                <w:sz w:val="21"/>
                <w:szCs w:val="21"/>
              </w:rPr>
            </w:pPr>
          </w:p>
        </w:tc>
        <w:tc>
          <w:tcPr>
            <w:tcW w:w="252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6F0D0565" w:rsidP="6F0D0565" w:rsidRDefault="6F0D0565" w14:paraId="125510A6" w14:textId="44AA7673">
            <w:pPr>
              <w:spacing w:after="0"/>
              <w:ind w:left="0" w:right="28"/>
              <w:jc w:val="center"/>
              <w:rPr>
                <w:rFonts w:ascii="Times New Roman" w:hAnsi="Times New Roman" w:eastAsia="Times New Roman" w:cs="Times New Roman"/>
                <w:color w:val="000000" w:themeColor="text1" w:themeTint="FF" w:themeShade="FF"/>
                <w:sz w:val="21"/>
                <w:szCs w:val="21"/>
              </w:rPr>
            </w:pPr>
            <w:r w:rsidRPr="6F0D0565" w:rsidR="6F0D0565">
              <w:rPr>
                <w:rFonts w:ascii="Times New Roman" w:hAnsi="Times New Roman" w:eastAsia="Times New Roman" w:cs="Times New Roman"/>
                <w:color w:val="000000" w:themeColor="text1" w:themeTint="FF" w:themeShade="FF"/>
                <w:sz w:val="21"/>
                <w:szCs w:val="21"/>
              </w:rPr>
              <w:t>2,9</w:t>
            </w:r>
            <w:r w:rsidRPr="6F0D0565" w:rsidR="6F0D0565">
              <w:rPr>
                <w:rFonts w:ascii="Times New Roman" w:hAnsi="Times New Roman" w:eastAsia="Times New Roman" w:cs="Times New Roman"/>
                <w:color w:val="000000" w:themeColor="text1" w:themeTint="FF" w:themeShade="FF"/>
                <w:sz w:val="21"/>
                <w:szCs w:val="21"/>
              </w:rPr>
              <w:t>52</w:t>
            </w:r>
            <w:r w:rsidRPr="6F0D0565" w:rsidR="6F0D0565">
              <w:rPr>
                <w:rFonts w:ascii="Times New Roman" w:hAnsi="Times New Roman" w:eastAsia="Times New Roman" w:cs="Times New Roman"/>
                <w:color w:val="000000" w:themeColor="text1" w:themeTint="FF" w:themeShade="FF"/>
                <w:sz w:val="21"/>
                <w:szCs w:val="21"/>
              </w:rPr>
              <w:t xml:space="preserve"> homes</w:t>
            </w:r>
          </w:p>
        </w:tc>
        <w:tc>
          <w:tcPr>
            <w:tcW w:w="252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6000C2" w:rsidR="00386592" w:rsidP="462FFDA1" w:rsidRDefault="31F0EFC2" w14:paraId="4132445E" w14:textId="167C5C89">
            <w:pPr>
              <w:spacing w:after="0"/>
              <w:ind w:left="0" w:right="28"/>
              <w:jc w:val="center"/>
              <w:rPr>
                <w:rFonts w:ascii="Times New Roman" w:hAnsi="Times New Roman" w:eastAsia="Times New Roman" w:cs="Times New Roman"/>
                <w:color w:val="000000" w:themeColor="text1"/>
                <w:sz w:val="21"/>
                <w:szCs w:val="21"/>
              </w:rPr>
            </w:pPr>
            <w:r w:rsidRPr="6F0D0565" w:rsidR="38F768FD">
              <w:rPr>
                <w:rFonts w:ascii="Times New Roman" w:hAnsi="Times New Roman" w:eastAsia="Times New Roman" w:cs="Times New Roman"/>
                <w:color w:val="000000" w:themeColor="text1" w:themeTint="FF" w:themeShade="FF"/>
                <w:sz w:val="21"/>
                <w:szCs w:val="21"/>
              </w:rPr>
              <w:t>3,10</w:t>
            </w:r>
            <w:r w:rsidRPr="6F0D0565" w:rsidR="6FE603FD">
              <w:rPr>
                <w:rFonts w:ascii="Times New Roman" w:hAnsi="Times New Roman" w:eastAsia="Times New Roman" w:cs="Times New Roman"/>
                <w:color w:val="000000" w:themeColor="text1" w:themeTint="FF" w:themeShade="FF"/>
                <w:sz w:val="21"/>
                <w:szCs w:val="21"/>
              </w:rPr>
              <w:t>4</w:t>
            </w:r>
            <w:r w:rsidRPr="6F0D0565" w:rsidR="38F768FD">
              <w:rPr>
                <w:rFonts w:ascii="Times New Roman" w:hAnsi="Times New Roman" w:eastAsia="Times New Roman" w:cs="Times New Roman"/>
                <w:color w:val="000000" w:themeColor="text1" w:themeTint="FF" w:themeShade="FF"/>
                <w:sz w:val="21"/>
                <w:szCs w:val="21"/>
              </w:rPr>
              <w:t xml:space="preserve"> </w:t>
            </w:r>
            <w:r w:rsidRPr="6F0D0565" w:rsidR="32205E18">
              <w:rPr>
                <w:rFonts w:ascii="Times New Roman" w:hAnsi="Times New Roman" w:eastAsia="Times New Roman" w:cs="Times New Roman"/>
                <w:color w:val="000000" w:themeColor="text1" w:themeTint="FF" w:themeShade="FF"/>
                <w:sz w:val="21"/>
                <w:szCs w:val="21"/>
              </w:rPr>
              <w:t>homes</w:t>
            </w:r>
          </w:p>
        </w:tc>
      </w:tr>
      <w:tr w:rsidR="00386592" w:rsidTr="6F0D0565" w14:paraId="35DDC53C" w14:textId="77777777">
        <w:trPr>
          <w:trHeight w:val="555"/>
        </w:trPr>
        <w:tc>
          <w:tcPr>
            <w:tcW w:w="252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386592" w:rsidP="462FFDA1" w:rsidRDefault="00AF082E" w14:paraId="794C932B" w14:textId="77777777">
            <w:pPr>
              <w:spacing w:after="0"/>
              <w:ind w:left="0" w:firstLine="0"/>
              <w:jc w:val="left"/>
              <w:rPr>
                <w:rFonts w:ascii="Times New Roman" w:hAnsi="Times New Roman" w:eastAsia="Times New Roman" w:cs="Times New Roman"/>
                <w:sz w:val="21"/>
                <w:szCs w:val="21"/>
              </w:rPr>
            </w:pPr>
            <w:r w:rsidRPr="462FFDA1" w:rsidR="00AF082E">
              <w:rPr>
                <w:rFonts w:ascii="Times New Roman" w:hAnsi="Times New Roman" w:eastAsia="Times New Roman" w:cs="Times New Roman"/>
                <w:sz w:val="21"/>
                <w:szCs w:val="21"/>
              </w:rPr>
              <w:t xml:space="preserve">Average Price </w:t>
            </w:r>
          </w:p>
        </w:tc>
        <w:tc>
          <w:tcPr>
            <w:tcW w:w="252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6F0D0565" w:rsidP="6F0D0565" w:rsidRDefault="6F0D0565" w14:paraId="6FE5BC7D" w14:textId="39E21A7B">
            <w:pPr>
              <w:spacing w:after="18"/>
              <w:ind w:left="0"/>
              <w:jc w:val="center"/>
              <w:rPr>
                <w:rFonts w:ascii="Times New Roman" w:hAnsi="Times New Roman" w:eastAsia="Times New Roman" w:cs="Times New Roman"/>
                <w:color w:val="auto"/>
                <w:sz w:val="21"/>
                <w:szCs w:val="21"/>
              </w:rPr>
            </w:pPr>
            <w:r w:rsidRPr="6F0D0565" w:rsidR="6F0D0565">
              <w:rPr>
                <w:rFonts w:ascii="Times New Roman" w:hAnsi="Times New Roman" w:eastAsia="Times New Roman" w:cs="Times New Roman"/>
                <w:color w:val="auto"/>
                <w:sz w:val="21"/>
                <w:szCs w:val="21"/>
              </w:rPr>
              <w:t>$3</w:t>
            </w:r>
            <w:r w:rsidRPr="6F0D0565" w:rsidR="6F0D0565">
              <w:rPr>
                <w:rFonts w:ascii="Times New Roman" w:hAnsi="Times New Roman" w:eastAsia="Times New Roman" w:cs="Times New Roman"/>
                <w:color w:val="auto"/>
                <w:sz w:val="21"/>
                <w:szCs w:val="21"/>
              </w:rPr>
              <w:t>68,787</w:t>
            </w:r>
          </w:p>
          <w:p w:rsidR="6F0D0565" w:rsidP="6F0D0565" w:rsidRDefault="6F0D0565" w14:paraId="617FB052" w14:textId="0A478167">
            <w:pPr>
              <w:spacing w:after="0"/>
              <w:ind w:left="0" w:right="33" w:firstLine="0"/>
              <w:jc w:val="center"/>
              <w:rPr>
                <w:rFonts w:ascii="Times New Roman" w:hAnsi="Times New Roman" w:eastAsia="Times New Roman" w:cs="Times New Roman"/>
                <w:color w:val="FF0000"/>
                <w:sz w:val="21"/>
                <w:szCs w:val="21"/>
              </w:rPr>
            </w:pPr>
          </w:p>
        </w:tc>
        <w:tc>
          <w:tcPr>
            <w:tcW w:w="252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6F0D0565" w:rsidP="6F0D0565" w:rsidRDefault="6F0D0565" w14:paraId="03657A1F" w14:textId="289C025D">
            <w:pPr>
              <w:spacing w:after="18"/>
              <w:ind w:left="0"/>
              <w:jc w:val="center"/>
              <w:rPr>
                <w:rFonts w:ascii="Times New Roman" w:hAnsi="Times New Roman" w:eastAsia="Times New Roman" w:cs="Times New Roman"/>
                <w:noProof w:val="0"/>
                <w:sz w:val="21"/>
                <w:szCs w:val="21"/>
                <w:lang w:val="en-US"/>
              </w:rPr>
            </w:pPr>
            <w:r w:rsidRPr="6F0D0565" w:rsidR="6F0D0565">
              <w:rPr>
                <w:rFonts w:ascii="Times New Roman" w:hAnsi="Times New Roman" w:eastAsia="Times New Roman" w:cs="Times New Roman"/>
                <w:noProof w:val="0"/>
                <w:sz w:val="21"/>
                <w:szCs w:val="21"/>
                <w:lang w:val="en-US"/>
              </w:rPr>
              <w:t>$</w:t>
            </w:r>
            <w:r w:rsidRPr="6F0D0565" w:rsidR="6F0D0565">
              <w:rPr>
                <w:rFonts w:ascii="Times New Roman" w:hAnsi="Times New Roman" w:eastAsia="Times New Roman" w:cs="Times New Roman"/>
                <w:noProof w:val="0"/>
                <w:sz w:val="21"/>
                <w:szCs w:val="21"/>
                <w:lang w:val="en-US"/>
              </w:rPr>
              <w:t>382,419</w:t>
            </w:r>
          </w:p>
        </w:tc>
        <w:tc>
          <w:tcPr>
            <w:tcW w:w="252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6000C2" w:rsidR="00386592" w:rsidP="6F0D0565" w:rsidRDefault="7749E86C" w14:paraId="4B451FB2" w14:textId="0FF81DFE">
            <w:pPr>
              <w:pStyle w:val="Normal"/>
              <w:suppressLineNumbers w:val="0"/>
              <w:bidi w:val="0"/>
              <w:spacing w:before="0" w:beforeAutospacing="off" w:after="18" w:afterAutospacing="off" w:line="240" w:lineRule="auto"/>
              <w:ind w:left="0" w:right="0" w:hanging="10"/>
              <w:jc w:val="center"/>
            </w:pPr>
            <w:r w:rsidRPr="6F0D0565" w:rsidR="2E4311A3">
              <w:rPr>
                <w:rFonts w:ascii="Times New Roman" w:hAnsi="Times New Roman" w:eastAsia="Times New Roman" w:cs="Times New Roman"/>
                <w:noProof w:val="0"/>
                <w:sz w:val="21"/>
                <w:szCs w:val="21"/>
                <w:lang w:val="en-US"/>
              </w:rPr>
              <w:t>$</w:t>
            </w:r>
            <w:r w:rsidRPr="6F0D0565" w:rsidR="2F742A69">
              <w:rPr>
                <w:rFonts w:ascii="Times New Roman" w:hAnsi="Times New Roman" w:eastAsia="Times New Roman" w:cs="Times New Roman"/>
                <w:noProof w:val="0"/>
                <w:sz w:val="21"/>
                <w:szCs w:val="21"/>
                <w:lang w:val="en-US"/>
              </w:rPr>
              <w:t>3</w:t>
            </w:r>
            <w:r w:rsidRPr="6F0D0565" w:rsidR="6DD5A755">
              <w:rPr>
                <w:rFonts w:ascii="Times New Roman" w:hAnsi="Times New Roman" w:eastAsia="Times New Roman" w:cs="Times New Roman"/>
                <w:noProof w:val="0"/>
                <w:sz w:val="21"/>
                <w:szCs w:val="21"/>
                <w:lang w:val="en-US"/>
              </w:rPr>
              <w:t>72,989</w:t>
            </w:r>
          </w:p>
        </w:tc>
      </w:tr>
      <w:tr w:rsidR="00386592" w:rsidTr="6F0D0565" w14:paraId="369ABD0A" w14:textId="77777777">
        <w:trPr>
          <w:trHeight w:val="570"/>
        </w:trPr>
        <w:tc>
          <w:tcPr>
            <w:tcW w:w="252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386592" w:rsidP="462FFDA1" w:rsidRDefault="00AF082E" w14:paraId="17E452E9" w14:textId="77777777">
            <w:pPr>
              <w:spacing w:after="0"/>
              <w:ind w:left="0" w:firstLine="0"/>
              <w:jc w:val="left"/>
              <w:rPr>
                <w:rFonts w:ascii="Times New Roman" w:hAnsi="Times New Roman" w:eastAsia="Times New Roman" w:cs="Times New Roman"/>
                <w:sz w:val="21"/>
                <w:szCs w:val="21"/>
              </w:rPr>
            </w:pPr>
            <w:r w:rsidRPr="462FFDA1" w:rsidR="00AF082E">
              <w:rPr>
                <w:rFonts w:ascii="Times New Roman" w:hAnsi="Times New Roman" w:eastAsia="Times New Roman" w:cs="Times New Roman"/>
                <w:sz w:val="21"/>
                <w:szCs w:val="21"/>
              </w:rPr>
              <w:t xml:space="preserve">Median Price </w:t>
            </w:r>
          </w:p>
        </w:tc>
        <w:tc>
          <w:tcPr>
            <w:tcW w:w="252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6F0D0565" w:rsidP="6F0D0565" w:rsidRDefault="6F0D0565" w14:paraId="14B90137" w14:textId="3488E1F5">
            <w:pPr>
              <w:pStyle w:val="Normal"/>
              <w:suppressLineNumbers w:val="0"/>
              <w:bidi w:val="0"/>
              <w:spacing w:before="0" w:beforeAutospacing="off" w:after="0" w:afterAutospacing="off" w:line="240" w:lineRule="auto"/>
              <w:ind w:left="0" w:right="0" w:hanging="10"/>
              <w:jc w:val="center"/>
              <w:rPr>
                <w:rFonts w:ascii="Times New Roman" w:hAnsi="Times New Roman" w:eastAsia="Times New Roman" w:cs="Times New Roman"/>
                <w:color w:val="auto"/>
                <w:sz w:val="21"/>
                <w:szCs w:val="21"/>
              </w:rPr>
            </w:pPr>
            <w:r w:rsidRPr="6F0D0565" w:rsidR="6F0D0565">
              <w:rPr>
                <w:rFonts w:ascii="Times New Roman" w:hAnsi="Times New Roman" w:eastAsia="Times New Roman" w:cs="Times New Roman"/>
                <w:color w:val="auto"/>
                <w:sz w:val="21"/>
                <w:szCs w:val="21"/>
              </w:rPr>
              <w:t>$3</w:t>
            </w:r>
            <w:r w:rsidRPr="6F0D0565" w:rsidR="6F0D0565">
              <w:rPr>
                <w:rFonts w:ascii="Times New Roman" w:hAnsi="Times New Roman" w:eastAsia="Times New Roman" w:cs="Times New Roman"/>
                <w:color w:val="auto"/>
                <w:sz w:val="21"/>
                <w:szCs w:val="21"/>
              </w:rPr>
              <w:t>13,995</w:t>
            </w:r>
          </w:p>
          <w:p w:rsidR="6F0D0565" w:rsidP="6F0D0565" w:rsidRDefault="6F0D0565" w14:paraId="694212D8" w14:textId="0BF47FE0">
            <w:pPr>
              <w:spacing w:after="0"/>
              <w:ind w:left="0" w:right="33" w:firstLine="0"/>
              <w:jc w:val="center"/>
              <w:rPr>
                <w:rFonts w:ascii="Times New Roman" w:hAnsi="Times New Roman" w:eastAsia="Times New Roman" w:cs="Times New Roman"/>
                <w:color w:val="auto"/>
                <w:sz w:val="21"/>
                <w:szCs w:val="21"/>
              </w:rPr>
            </w:pPr>
          </w:p>
        </w:tc>
        <w:tc>
          <w:tcPr>
            <w:tcW w:w="252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6F0D0565" w:rsidP="6F0D0565" w:rsidRDefault="6F0D0565" w14:paraId="7F5ED68E" w14:textId="0FB2E3EB">
            <w:pPr>
              <w:pStyle w:val="Normal"/>
              <w:suppressLineNumbers w:val="0"/>
              <w:bidi w:val="0"/>
              <w:spacing w:before="0" w:beforeAutospacing="off" w:after="0" w:afterAutospacing="off" w:line="240" w:lineRule="auto"/>
              <w:ind w:left="0" w:right="0"/>
              <w:jc w:val="center"/>
              <w:rPr>
                <w:rFonts w:ascii="Times New Roman" w:hAnsi="Times New Roman" w:eastAsia="Times New Roman" w:cs="Times New Roman"/>
                <w:noProof w:val="0"/>
                <w:sz w:val="21"/>
                <w:szCs w:val="21"/>
                <w:lang w:val="en-US"/>
              </w:rPr>
            </w:pPr>
            <w:r w:rsidRPr="6F0D0565" w:rsidR="6F0D0565">
              <w:rPr>
                <w:rFonts w:ascii="Times New Roman" w:hAnsi="Times New Roman" w:eastAsia="Times New Roman" w:cs="Times New Roman"/>
                <w:noProof w:val="0"/>
                <w:sz w:val="21"/>
                <w:szCs w:val="21"/>
                <w:lang w:val="en-US"/>
              </w:rPr>
              <w:t>$3</w:t>
            </w:r>
            <w:r w:rsidRPr="6F0D0565" w:rsidR="6F0D0565">
              <w:rPr>
                <w:rFonts w:ascii="Times New Roman" w:hAnsi="Times New Roman" w:eastAsia="Times New Roman" w:cs="Times New Roman"/>
                <w:noProof w:val="0"/>
                <w:sz w:val="21"/>
                <w:szCs w:val="21"/>
                <w:lang w:val="en-US"/>
              </w:rPr>
              <w:t>1</w:t>
            </w:r>
            <w:r w:rsidRPr="6F0D0565" w:rsidR="6F0D0565">
              <w:rPr>
                <w:rFonts w:ascii="Times New Roman" w:hAnsi="Times New Roman" w:eastAsia="Times New Roman" w:cs="Times New Roman"/>
                <w:noProof w:val="0"/>
                <w:sz w:val="21"/>
                <w:szCs w:val="21"/>
                <w:lang w:val="en-US"/>
              </w:rPr>
              <w:t>0,000</w:t>
            </w:r>
          </w:p>
        </w:tc>
        <w:tc>
          <w:tcPr>
            <w:tcW w:w="252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6000C2" w:rsidR="00386592" w:rsidP="462FFDA1" w:rsidRDefault="467BA4DC" w14:paraId="339357C4" w14:textId="37D66408">
            <w:pPr>
              <w:pStyle w:val="Normal"/>
              <w:suppressLineNumbers w:val="0"/>
              <w:bidi w:val="0"/>
              <w:spacing w:before="0" w:beforeAutospacing="off" w:after="0" w:afterAutospacing="off" w:line="240" w:lineRule="auto"/>
              <w:ind w:left="0" w:right="0"/>
              <w:jc w:val="center"/>
              <w:rPr>
                <w:rFonts w:ascii="Times New Roman" w:hAnsi="Times New Roman" w:eastAsia="Times New Roman" w:cs="Times New Roman"/>
                <w:noProof w:val="0"/>
                <w:sz w:val="21"/>
                <w:szCs w:val="21"/>
                <w:lang w:val="en-US"/>
              </w:rPr>
            </w:pPr>
            <w:r w:rsidRPr="6F0D0565" w:rsidR="61A10D4C">
              <w:rPr>
                <w:rFonts w:ascii="Times New Roman" w:hAnsi="Times New Roman" w:eastAsia="Times New Roman" w:cs="Times New Roman"/>
                <w:noProof w:val="0"/>
                <w:sz w:val="21"/>
                <w:szCs w:val="21"/>
                <w:lang w:val="en-US"/>
              </w:rPr>
              <w:t>$</w:t>
            </w:r>
            <w:r w:rsidRPr="6F0D0565" w:rsidR="21353035">
              <w:rPr>
                <w:rFonts w:ascii="Times New Roman" w:hAnsi="Times New Roman" w:eastAsia="Times New Roman" w:cs="Times New Roman"/>
                <w:noProof w:val="0"/>
                <w:sz w:val="21"/>
                <w:szCs w:val="21"/>
                <w:lang w:val="en-US"/>
              </w:rPr>
              <w:t>299,275</w:t>
            </w:r>
          </w:p>
        </w:tc>
      </w:tr>
    </w:tbl>
    <w:p w:rsidR="183CE0DB" w:rsidP="462FFDA1" w:rsidRDefault="00AF082E" w14:paraId="20F67352" w14:textId="5B9D6BDC">
      <w:pPr>
        <w:spacing w:after="0"/>
        <w:ind w:left="0" w:firstLine="0"/>
        <w:jc w:val="left"/>
        <w:rPr>
          <w:rFonts w:ascii="Times New Roman" w:hAnsi="Times New Roman" w:eastAsia="Times New Roman" w:cs="Times New Roman"/>
          <w:i w:val="1"/>
          <w:iCs w:val="1"/>
          <w:sz w:val="18"/>
          <w:szCs w:val="18"/>
        </w:rPr>
      </w:pPr>
      <w:r w:rsidRPr="462FFDA1" w:rsidR="00AF082E">
        <w:rPr>
          <w:rFonts w:ascii="Times New Roman" w:hAnsi="Times New Roman" w:eastAsia="Times New Roman" w:cs="Times New Roman"/>
          <w:i w:val="1"/>
          <w:iCs w:val="1"/>
          <w:sz w:val="18"/>
          <w:szCs w:val="18"/>
        </w:rPr>
        <w:t>*Percentage increases</w:t>
      </w:r>
      <w:r w:rsidRPr="462FFDA1" w:rsidR="6548CE81">
        <w:rPr>
          <w:rFonts w:ascii="Times New Roman" w:hAnsi="Times New Roman" w:eastAsia="Times New Roman" w:cs="Times New Roman"/>
          <w:i w:val="1"/>
          <w:iCs w:val="1"/>
          <w:sz w:val="18"/>
          <w:szCs w:val="18"/>
        </w:rPr>
        <w:t>/decreases</w:t>
      </w:r>
      <w:r w:rsidRPr="462FFDA1" w:rsidR="00AF082E">
        <w:rPr>
          <w:rFonts w:ascii="Times New Roman" w:hAnsi="Times New Roman" w:eastAsia="Times New Roman" w:cs="Times New Roman"/>
          <w:i w:val="1"/>
          <w:iCs w:val="1"/>
          <w:sz w:val="18"/>
          <w:szCs w:val="18"/>
        </w:rPr>
        <w:t xml:space="preserve"> are based on a year-over-year comparison.</w:t>
      </w:r>
    </w:p>
    <w:p w:rsidRPr="00E9563A" w:rsidR="006B49D3" w:rsidP="462FFDA1" w:rsidRDefault="00E9563A" w14:paraId="15F8C902" w14:textId="129236D4">
      <w:pPr>
        <w:spacing w:after="0"/>
        <w:ind w:left="0" w:firstLine="0"/>
        <w:jc w:val="left"/>
        <w:rPr>
          <w:rFonts w:ascii="Times New Roman" w:hAnsi="Times New Roman" w:eastAsia="Times New Roman" w:cs="Times New Roman"/>
          <w:i w:val="1"/>
          <w:iCs w:val="1"/>
          <w:sz w:val="18"/>
          <w:szCs w:val="18"/>
        </w:rPr>
      </w:pPr>
      <w:r w:rsidRPr="462FFDA1" w:rsidR="00E9563A">
        <w:rPr>
          <w:rFonts w:ascii="Times New Roman" w:hAnsi="Times New Roman" w:eastAsia="Times New Roman" w:cs="Times New Roman"/>
          <w:i w:val="1"/>
          <w:iCs w:val="1"/>
          <w:sz w:val="18"/>
          <w:szCs w:val="18"/>
        </w:rPr>
        <w:t>**</w:t>
      </w:r>
      <w:r w:rsidRPr="462FFDA1" w:rsidR="00E9563A">
        <w:rPr>
          <w:rFonts w:ascii="Times New Roman" w:hAnsi="Times New Roman" w:eastAsia="Times New Roman" w:cs="Times New Roman"/>
          <w:i w:val="1"/>
          <w:iCs w:val="1"/>
          <w:sz w:val="18"/>
          <w:szCs w:val="18"/>
        </w:rPr>
        <w:t>The average home price is the total of all home prices divided by the number of homes, while the median home price is the middle value when all prices are ranked.</w:t>
      </w:r>
      <w:r w:rsidRPr="462FFDA1" w:rsidR="00E9563A">
        <w:rPr>
          <w:rFonts w:ascii="Times New Roman" w:hAnsi="Times New Roman" w:eastAsia="Times New Roman" w:cs="Times New Roman"/>
          <w:sz w:val="18"/>
          <w:szCs w:val="18"/>
        </w:rPr>
        <w:t xml:space="preserve"> </w:t>
      </w:r>
      <w:r w:rsidRPr="462FFDA1" w:rsidR="00E9563A">
        <w:rPr>
          <w:rFonts w:ascii="Times New Roman" w:hAnsi="Times New Roman" w:eastAsia="Times New Roman" w:cs="Times New Roman"/>
          <w:i w:val="1"/>
          <w:iCs w:val="1"/>
          <w:sz w:val="18"/>
          <w:szCs w:val="18"/>
        </w:rPr>
        <w:t xml:space="preserve">The </w:t>
      </w:r>
      <w:r w:rsidRPr="462FFDA1" w:rsidR="00E9563A">
        <w:rPr>
          <w:rFonts w:ascii="Times New Roman" w:hAnsi="Times New Roman" w:eastAsia="Times New Roman" w:cs="Times New Roman"/>
          <w:i w:val="1"/>
          <w:iCs w:val="1"/>
          <w:sz w:val="18"/>
          <w:szCs w:val="18"/>
        </w:rPr>
        <w:t>median</w:t>
      </w:r>
      <w:r w:rsidRPr="462FFDA1" w:rsidR="00E9563A">
        <w:rPr>
          <w:rFonts w:ascii="Times New Roman" w:hAnsi="Times New Roman" w:eastAsia="Times New Roman" w:cs="Times New Roman"/>
          <w:i w:val="1"/>
          <w:iCs w:val="1"/>
          <w:sz w:val="18"/>
          <w:szCs w:val="18"/>
        </w:rPr>
        <w:t xml:space="preserve"> is less affected by extremely high or low prices, making it a better indicator of the typical home price.</w:t>
      </w:r>
    </w:p>
    <w:p w:rsidR="7C145E3B" w:rsidP="13E27806" w:rsidRDefault="7C145E3B" w14:paraId="1265723D" w14:textId="09A27330">
      <w:pPr>
        <w:spacing w:after="0"/>
        <w:ind w:left="0" w:firstLine="0"/>
        <w:jc w:val="left"/>
        <w:rPr>
          <w:rFonts w:ascii="Times New Roman" w:hAnsi="Times New Roman" w:eastAsia="Times New Roman" w:cs="Times New Roman"/>
          <w:i w:val="1"/>
          <w:iCs w:val="1"/>
          <w:sz w:val="22"/>
          <w:szCs w:val="22"/>
        </w:rPr>
      </w:pPr>
    </w:p>
    <w:p w:rsidR="00386592" w:rsidP="462FFDA1" w:rsidRDefault="00AF082E" w14:paraId="30B52C14" w14:textId="58A5811A">
      <w:pPr>
        <w:spacing w:after="0"/>
        <w:ind w:left="0" w:firstLine="0"/>
        <w:jc w:val="left"/>
        <w:rPr>
          <w:rFonts w:ascii="Times New Roman" w:hAnsi="Times New Roman" w:eastAsia="Times New Roman" w:cs="Times New Roman"/>
          <w:sz w:val="18"/>
          <w:szCs w:val="18"/>
        </w:rPr>
      </w:pPr>
      <w:r w:rsidRPr="462FFDA1" w:rsidR="00AF082E">
        <w:rPr>
          <w:rFonts w:ascii="Times New Roman" w:hAnsi="Times New Roman" w:eastAsia="Times New Roman" w:cs="Times New Roman"/>
          <w:b w:val="1"/>
          <w:bCs w:val="1"/>
          <w:sz w:val="18"/>
          <w:szCs w:val="18"/>
        </w:rPr>
        <w:t>About SABOR:</w:t>
      </w:r>
      <w:r w:rsidRPr="462FFDA1" w:rsidR="00AF082E">
        <w:rPr>
          <w:rFonts w:ascii="Times New Roman" w:hAnsi="Times New Roman" w:eastAsia="Times New Roman" w:cs="Times New Roman"/>
          <w:sz w:val="18"/>
          <w:szCs w:val="18"/>
        </w:rPr>
        <w:t xml:space="preserve"> </w:t>
      </w:r>
    </w:p>
    <w:p w:rsidR="00386592" w:rsidP="462FFDA1" w:rsidRDefault="00AF082E" w14:paraId="1C099266" w14:textId="5528C80D">
      <w:pPr>
        <w:spacing w:after="225" w:line="239" w:lineRule="auto"/>
        <w:ind w:left="-2"/>
        <w:jc w:val="left"/>
        <w:rPr>
          <w:rFonts w:ascii="Times New Roman" w:hAnsi="Times New Roman" w:eastAsia="Times New Roman" w:cs="Times New Roman"/>
          <w:sz w:val="18"/>
          <w:szCs w:val="18"/>
        </w:rPr>
      </w:pPr>
      <w:r w:rsidRPr="77D5C389" w:rsidR="00AF082E">
        <w:rPr>
          <w:rFonts w:ascii="Times New Roman" w:hAnsi="Times New Roman" w:eastAsia="Times New Roman" w:cs="Times New Roman"/>
          <w:sz w:val="18"/>
          <w:szCs w:val="18"/>
        </w:rPr>
        <w:t xml:space="preserve">The San Antonio Board of REALTORS® is your primary resource when it comes to finding a REALTOR® and buying and selling in the San Antonio area. It is the largest professional trade association in San Antonio and </w:t>
      </w:r>
      <w:r w:rsidRPr="77D5C389" w:rsidR="00AF082E">
        <w:rPr>
          <w:rFonts w:ascii="Times New Roman" w:hAnsi="Times New Roman" w:eastAsia="Times New Roman" w:cs="Times New Roman"/>
          <w:sz w:val="18"/>
          <w:szCs w:val="18"/>
        </w:rPr>
        <w:t>represents</w:t>
      </w:r>
      <w:r w:rsidRPr="77D5C389" w:rsidR="00AF082E">
        <w:rPr>
          <w:rFonts w:ascii="Times New Roman" w:hAnsi="Times New Roman" w:eastAsia="Times New Roman" w:cs="Times New Roman"/>
          <w:sz w:val="18"/>
          <w:szCs w:val="18"/>
        </w:rPr>
        <w:t xml:space="preserve"> </w:t>
      </w:r>
      <w:r w:rsidRPr="77D5C389" w:rsidR="641909D5">
        <w:rPr>
          <w:rFonts w:ascii="Times New Roman" w:hAnsi="Times New Roman" w:eastAsia="Times New Roman" w:cs="Times New Roman"/>
          <w:sz w:val="18"/>
          <w:szCs w:val="18"/>
        </w:rPr>
        <w:t>more than</w:t>
      </w:r>
      <w:r w:rsidRPr="77D5C389" w:rsidR="00AF082E">
        <w:rPr>
          <w:rFonts w:ascii="Times New Roman" w:hAnsi="Times New Roman" w:eastAsia="Times New Roman" w:cs="Times New Roman"/>
          <w:sz w:val="18"/>
          <w:szCs w:val="18"/>
        </w:rPr>
        <w:t xml:space="preserve"> 1</w:t>
      </w:r>
      <w:r w:rsidRPr="77D5C389" w:rsidR="6D98F104">
        <w:rPr>
          <w:rFonts w:ascii="Times New Roman" w:hAnsi="Times New Roman" w:eastAsia="Times New Roman" w:cs="Times New Roman"/>
          <w:sz w:val="18"/>
          <w:szCs w:val="18"/>
        </w:rPr>
        <w:t>3,</w:t>
      </w:r>
      <w:r w:rsidRPr="77D5C389" w:rsidR="00AF082E">
        <w:rPr>
          <w:rFonts w:ascii="Times New Roman" w:hAnsi="Times New Roman" w:eastAsia="Times New Roman" w:cs="Times New Roman"/>
          <w:sz w:val="18"/>
          <w:szCs w:val="18"/>
        </w:rPr>
        <w:t>000 REALTOR® members. SABOR’s membership services</w:t>
      </w:r>
      <w:r w:rsidRPr="77D5C389" w:rsidR="4DDF9B23">
        <w:rPr>
          <w:rFonts w:ascii="Times New Roman" w:hAnsi="Times New Roman" w:eastAsia="Times New Roman" w:cs="Times New Roman"/>
          <w:sz w:val="18"/>
          <w:szCs w:val="18"/>
        </w:rPr>
        <w:t xml:space="preserve"> more than</w:t>
      </w:r>
      <w:r w:rsidRPr="77D5C389" w:rsidR="00AF082E">
        <w:rPr>
          <w:rFonts w:ascii="Times New Roman" w:hAnsi="Times New Roman" w:eastAsia="Times New Roman" w:cs="Times New Roman"/>
          <w:sz w:val="18"/>
          <w:szCs w:val="18"/>
        </w:rPr>
        <w:t xml:space="preserve"> ten counties including </w:t>
      </w:r>
      <w:r w:rsidRPr="77D5C389" w:rsidR="1F767DA4">
        <w:rPr>
          <w:rFonts w:ascii="Times New Roman" w:hAnsi="Times New Roman" w:eastAsia="Times New Roman" w:cs="Times New Roman"/>
          <w:sz w:val="18"/>
          <w:szCs w:val="18"/>
        </w:rPr>
        <w:t>Atascosa, Bee, Bexar, Frio, Karnes, Kendall, La Salle, Maverick, McMullen, Medina, Uvalde, Val Verde and Wilson counties</w:t>
      </w:r>
      <w:r w:rsidRPr="77D5C389" w:rsidR="00AF082E">
        <w:rPr>
          <w:rFonts w:ascii="Times New Roman" w:hAnsi="Times New Roman" w:eastAsia="Times New Roman" w:cs="Times New Roman"/>
          <w:sz w:val="18"/>
          <w:szCs w:val="18"/>
        </w:rPr>
        <w:t>. SABO</w:t>
      </w:r>
      <w:r w:rsidRPr="77D5C389" w:rsidR="00AF082E">
        <w:rPr>
          <w:rFonts w:ascii="Times New Roman" w:hAnsi="Times New Roman" w:eastAsia="Times New Roman" w:cs="Times New Roman"/>
          <w:sz w:val="18"/>
          <w:szCs w:val="18"/>
        </w:rPr>
        <w:t xml:space="preserve">R is </w:t>
      </w:r>
      <w:r w:rsidRPr="77D5C389" w:rsidR="00AF082E">
        <w:rPr>
          <w:rFonts w:ascii="Times New Roman" w:hAnsi="Times New Roman" w:eastAsia="Times New Roman" w:cs="Times New Roman"/>
          <w:sz w:val="18"/>
          <w:szCs w:val="18"/>
        </w:rPr>
        <w:t xml:space="preserve">one of over 1,200 local boards and 54 </w:t>
      </w:r>
      <w:r w:rsidRPr="77D5C389" w:rsidR="00AF082E">
        <w:rPr>
          <w:rFonts w:ascii="Times New Roman" w:hAnsi="Times New Roman" w:eastAsia="Times New Roman" w:cs="Times New Roman"/>
          <w:sz w:val="18"/>
          <w:szCs w:val="18"/>
        </w:rPr>
        <w:t>state</w:t>
      </w:r>
      <w:r w:rsidRPr="77D5C389" w:rsidR="00AF082E">
        <w:rPr>
          <w:rFonts w:ascii="Times New Roman" w:hAnsi="Times New Roman" w:eastAsia="Times New Roman" w:cs="Times New Roman"/>
          <w:sz w:val="18"/>
          <w:szCs w:val="18"/>
        </w:rPr>
        <w:t xml:space="preserve"> and territory organizatio</w:t>
      </w:r>
      <w:r w:rsidRPr="77D5C389" w:rsidR="00AF082E">
        <w:rPr>
          <w:rFonts w:ascii="Times New Roman" w:hAnsi="Times New Roman" w:eastAsia="Times New Roman" w:cs="Times New Roman"/>
          <w:sz w:val="18"/>
          <w:szCs w:val="18"/>
        </w:rPr>
        <w:t>ns of</w:t>
      </w:r>
      <w:r w:rsidRPr="77D5C389" w:rsidR="00AF082E">
        <w:rPr>
          <w:rFonts w:ascii="Times New Roman" w:hAnsi="Times New Roman" w:eastAsia="Times New Roman" w:cs="Times New Roman"/>
          <w:sz w:val="18"/>
          <w:szCs w:val="18"/>
        </w:rPr>
        <w:t xml:space="preserve"> REALTORS® nationwide that make up the National Association of REALTORS® (NAR). </w:t>
      </w:r>
    </w:p>
    <w:p w:rsidR="00386592" w:rsidP="13E27806" w:rsidRDefault="2EB351FF" w14:paraId="36421AE9" w14:textId="0C9DF6BE">
      <w:pPr>
        <w:spacing w:after="100" w:afterAutospacing="on"/>
        <w:ind w:left="462" w:firstLine="0"/>
        <w:jc w:val="center"/>
        <w:rPr>
          <w:rFonts w:ascii="Times New Roman" w:hAnsi="Times New Roman" w:eastAsia="Times New Roman" w:cs="Times New Roman"/>
          <w:b w:val="1"/>
          <w:bCs w:val="1"/>
          <w:sz w:val="20"/>
          <w:szCs w:val="20"/>
        </w:rPr>
      </w:pPr>
      <w:r w:rsidRPr="13E27806" w:rsidR="2EB351FF">
        <w:rPr>
          <w:rFonts w:ascii="Times New Roman" w:hAnsi="Times New Roman" w:eastAsia="Times New Roman" w:cs="Times New Roman"/>
          <w:b w:val="1"/>
          <w:bCs w:val="1"/>
          <w:sz w:val="20"/>
          <w:szCs w:val="20"/>
        </w:rPr>
        <w:t>###</w:t>
      </w:r>
    </w:p>
    <w:sectPr w:rsidR="00386592">
      <w:pgSz w:w="12240" w:h="15840" w:orient="portrait"/>
      <w:pgMar w:top="1069" w:right="1156" w:bottom="450" w:left="114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8">
    <w:nsid w:val="2df0f3cd"/>
    <w:multiLevelType xmlns:w="http://schemas.openxmlformats.org/wordprocessingml/2006/main" w:val="hybridMultilevel"/>
    <w:lvl xmlns:w="http://schemas.openxmlformats.org/wordprocessingml/2006/main" w:ilvl="0">
      <w:start w:val="1"/>
      <w:numFmt w:val="bullet"/>
      <w:lvlText w:val=""/>
      <w:lvlJc w:val="left"/>
      <w:pPr>
        <w:ind w:left="363" w:hanging="360"/>
      </w:pPr>
      <w:rPr>
        <w:rFonts w:hint="default" w:ascii="Symbol" w:hAnsi="Symbol"/>
      </w:rPr>
    </w:lvl>
    <w:lvl xmlns:w="http://schemas.openxmlformats.org/wordprocessingml/2006/main" w:ilvl="1">
      <w:start w:val="1"/>
      <w:numFmt w:val="bullet"/>
      <w:lvlText w:val="o"/>
      <w:lvlJc w:val="left"/>
      <w:pPr>
        <w:ind w:left="1083" w:hanging="360"/>
      </w:pPr>
      <w:rPr>
        <w:rFonts w:hint="default" w:ascii="Courier New" w:hAnsi="Courier New"/>
      </w:rPr>
    </w:lvl>
    <w:lvl xmlns:w="http://schemas.openxmlformats.org/wordprocessingml/2006/main" w:ilvl="2">
      <w:start w:val="1"/>
      <w:numFmt w:val="bullet"/>
      <w:lvlText w:val=""/>
      <w:lvlJc w:val="left"/>
      <w:pPr>
        <w:ind w:left="1803" w:hanging="360"/>
      </w:pPr>
      <w:rPr>
        <w:rFonts w:hint="default" w:ascii="Wingdings" w:hAnsi="Wingdings"/>
      </w:rPr>
    </w:lvl>
    <w:lvl xmlns:w="http://schemas.openxmlformats.org/wordprocessingml/2006/main" w:ilvl="3">
      <w:start w:val="1"/>
      <w:numFmt w:val="bullet"/>
      <w:lvlText w:val=""/>
      <w:lvlJc w:val="left"/>
      <w:pPr>
        <w:ind w:left="2523" w:hanging="360"/>
      </w:pPr>
      <w:rPr>
        <w:rFonts w:hint="default" w:ascii="Symbol" w:hAnsi="Symbol"/>
      </w:rPr>
    </w:lvl>
    <w:lvl xmlns:w="http://schemas.openxmlformats.org/wordprocessingml/2006/main" w:ilvl="4">
      <w:start w:val="1"/>
      <w:numFmt w:val="bullet"/>
      <w:lvlText w:val="o"/>
      <w:lvlJc w:val="left"/>
      <w:pPr>
        <w:ind w:left="3243" w:hanging="360"/>
      </w:pPr>
      <w:rPr>
        <w:rFonts w:hint="default" w:ascii="Courier New" w:hAnsi="Courier New"/>
      </w:rPr>
    </w:lvl>
    <w:lvl xmlns:w="http://schemas.openxmlformats.org/wordprocessingml/2006/main" w:ilvl="5">
      <w:start w:val="1"/>
      <w:numFmt w:val="bullet"/>
      <w:lvlText w:val=""/>
      <w:lvlJc w:val="left"/>
      <w:pPr>
        <w:ind w:left="3963" w:hanging="360"/>
      </w:pPr>
      <w:rPr>
        <w:rFonts w:hint="default" w:ascii="Wingdings" w:hAnsi="Wingdings"/>
      </w:rPr>
    </w:lvl>
    <w:lvl xmlns:w="http://schemas.openxmlformats.org/wordprocessingml/2006/main" w:ilvl="6">
      <w:start w:val="1"/>
      <w:numFmt w:val="bullet"/>
      <w:lvlText w:val=""/>
      <w:lvlJc w:val="left"/>
      <w:pPr>
        <w:ind w:left="4683" w:hanging="360"/>
      </w:pPr>
      <w:rPr>
        <w:rFonts w:hint="default" w:ascii="Symbol" w:hAnsi="Symbol"/>
      </w:rPr>
    </w:lvl>
    <w:lvl xmlns:w="http://schemas.openxmlformats.org/wordprocessingml/2006/main" w:ilvl="7">
      <w:start w:val="1"/>
      <w:numFmt w:val="bullet"/>
      <w:lvlText w:val="o"/>
      <w:lvlJc w:val="left"/>
      <w:pPr>
        <w:ind w:left="5403" w:hanging="360"/>
      </w:pPr>
      <w:rPr>
        <w:rFonts w:hint="default" w:ascii="Courier New" w:hAnsi="Courier New"/>
      </w:rPr>
    </w:lvl>
    <w:lvl xmlns:w="http://schemas.openxmlformats.org/wordprocessingml/2006/main" w:ilvl="8">
      <w:start w:val="1"/>
      <w:numFmt w:val="bullet"/>
      <w:lvlText w:val=""/>
      <w:lvlJc w:val="left"/>
      <w:pPr>
        <w:ind w:left="6123" w:hanging="360"/>
      </w:pPr>
      <w:rPr>
        <w:rFonts w:hint="default" w:ascii="Wingdings" w:hAnsi="Wingdings"/>
      </w:rPr>
    </w:lvl>
  </w:abstractNum>
  <w:abstractNum xmlns:w="http://schemas.openxmlformats.org/wordprocessingml/2006/main" w:abstractNumId="7">
    <w:nsid w:val="3b94d60f"/>
    <w:multiLevelType xmlns:w="http://schemas.openxmlformats.org/wordprocessingml/2006/main" w:val="hybridMultilevel"/>
    <w:lvl xmlns:w="http://schemas.openxmlformats.org/wordprocessingml/2006/main" w:ilvl="0">
      <w:start w:val="1"/>
      <w:numFmt w:val="bullet"/>
      <w:lvlText w:val=""/>
      <w:lvlJc w:val="left"/>
      <w:pPr>
        <w:ind w:left="363" w:hanging="360"/>
      </w:pPr>
      <w:rPr>
        <w:rFonts w:hint="default" w:ascii="Symbol" w:hAnsi="Symbol"/>
      </w:rPr>
    </w:lvl>
    <w:lvl xmlns:w="http://schemas.openxmlformats.org/wordprocessingml/2006/main" w:ilvl="1">
      <w:start w:val="1"/>
      <w:numFmt w:val="bullet"/>
      <w:lvlText w:val="o"/>
      <w:lvlJc w:val="left"/>
      <w:pPr>
        <w:ind w:left="1083" w:hanging="360"/>
      </w:pPr>
      <w:rPr>
        <w:rFonts w:hint="default" w:ascii="Courier New" w:hAnsi="Courier New"/>
      </w:rPr>
    </w:lvl>
    <w:lvl xmlns:w="http://schemas.openxmlformats.org/wordprocessingml/2006/main" w:ilvl="2">
      <w:start w:val="1"/>
      <w:numFmt w:val="bullet"/>
      <w:lvlText w:val=""/>
      <w:lvlJc w:val="left"/>
      <w:pPr>
        <w:ind w:left="1803" w:hanging="360"/>
      </w:pPr>
      <w:rPr>
        <w:rFonts w:hint="default" w:ascii="Wingdings" w:hAnsi="Wingdings"/>
      </w:rPr>
    </w:lvl>
    <w:lvl xmlns:w="http://schemas.openxmlformats.org/wordprocessingml/2006/main" w:ilvl="3">
      <w:start w:val="1"/>
      <w:numFmt w:val="bullet"/>
      <w:lvlText w:val=""/>
      <w:lvlJc w:val="left"/>
      <w:pPr>
        <w:ind w:left="2523" w:hanging="360"/>
      </w:pPr>
      <w:rPr>
        <w:rFonts w:hint="default" w:ascii="Symbol" w:hAnsi="Symbol"/>
      </w:rPr>
    </w:lvl>
    <w:lvl xmlns:w="http://schemas.openxmlformats.org/wordprocessingml/2006/main" w:ilvl="4">
      <w:start w:val="1"/>
      <w:numFmt w:val="bullet"/>
      <w:lvlText w:val="o"/>
      <w:lvlJc w:val="left"/>
      <w:pPr>
        <w:ind w:left="3243" w:hanging="360"/>
      </w:pPr>
      <w:rPr>
        <w:rFonts w:hint="default" w:ascii="Courier New" w:hAnsi="Courier New"/>
      </w:rPr>
    </w:lvl>
    <w:lvl xmlns:w="http://schemas.openxmlformats.org/wordprocessingml/2006/main" w:ilvl="5">
      <w:start w:val="1"/>
      <w:numFmt w:val="bullet"/>
      <w:lvlText w:val=""/>
      <w:lvlJc w:val="left"/>
      <w:pPr>
        <w:ind w:left="3963" w:hanging="360"/>
      </w:pPr>
      <w:rPr>
        <w:rFonts w:hint="default" w:ascii="Wingdings" w:hAnsi="Wingdings"/>
      </w:rPr>
    </w:lvl>
    <w:lvl xmlns:w="http://schemas.openxmlformats.org/wordprocessingml/2006/main" w:ilvl="6">
      <w:start w:val="1"/>
      <w:numFmt w:val="bullet"/>
      <w:lvlText w:val=""/>
      <w:lvlJc w:val="left"/>
      <w:pPr>
        <w:ind w:left="4683" w:hanging="360"/>
      </w:pPr>
      <w:rPr>
        <w:rFonts w:hint="default" w:ascii="Symbol" w:hAnsi="Symbol"/>
      </w:rPr>
    </w:lvl>
    <w:lvl xmlns:w="http://schemas.openxmlformats.org/wordprocessingml/2006/main" w:ilvl="7">
      <w:start w:val="1"/>
      <w:numFmt w:val="bullet"/>
      <w:lvlText w:val="o"/>
      <w:lvlJc w:val="left"/>
      <w:pPr>
        <w:ind w:left="5403" w:hanging="360"/>
      </w:pPr>
      <w:rPr>
        <w:rFonts w:hint="default" w:ascii="Courier New" w:hAnsi="Courier New"/>
      </w:rPr>
    </w:lvl>
    <w:lvl xmlns:w="http://schemas.openxmlformats.org/wordprocessingml/2006/main" w:ilvl="8">
      <w:start w:val="1"/>
      <w:numFmt w:val="bullet"/>
      <w:lvlText w:val=""/>
      <w:lvlJc w:val="left"/>
      <w:pPr>
        <w:ind w:left="6123" w:hanging="360"/>
      </w:pPr>
      <w:rPr>
        <w:rFonts w:hint="default" w:ascii="Wingdings" w:hAnsi="Wingdings"/>
      </w:rPr>
    </w:lvl>
  </w:abstractNum>
  <w:abstractNum xmlns:w="http://schemas.openxmlformats.org/wordprocessingml/2006/main" w:abstractNumId="6">
    <w:nsid w:val="5b0cb4f0"/>
    <w:multiLevelType xmlns:w="http://schemas.openxmlformats.org/wordprocessingml/2006/main" w:val="hybridMultilevel"/>
    <w:lvl xmlns:w="http://schemas.openxmlformats.org/wordprocessingml/2006/main" w:ilvl="0">
      <w:start w:val="1"/>
      <w:numFmt w:val="bullet"/>
      <w:lvlText w:val=""/>
      <w:lvlJc w:val="left"/>
      <w:pPr>
        <w:ind w:left="363" w:hanging="360"/>
      </w:pPr>
      <w:rPr>
        <w:rFonts w:hint="default" w:ascii="Symbol" w:hAnsi="Symbol"/>
      </w:rPr>
    </w:lvl>
    <w:lvl xmlns:w="http://schemas.openxmlformats.org/wordprocessingml/2006/main" w:ilvl="1">
      <w:start w:val="1"/>
      <w:numFmt w:val="bullet"/>
      <w:lvlText w:val="o"/>
      <w:lvlJc w:val="left"/>
      <w:pPr>
        <w:ind w:left="1083" w:hanging="360"/>
      </w:pPr>
      <w:rPr>
        <w:rFonts w:hint="default" w:ascii="Courier New" w:hAnsi="Courier New"/>
      </w:rPr>
    </w:lvl>
    <w:lvl xmlns:w="http://schemas.openxmlformats.org/wordprocessingml/2006/main" w:ilvl="2">
      <w:start w:val="1"/>
      <w:numFmt w:val="bullet"/>
      <w:lvlText w:val=""/>
      <w:lvlJc w:val="left"/>
      <w:pPr>
        <w:ind w:left="1803" w:hanging="360"/>
      </w:pPr>
      <w:rPr>
        <w:rFonts w:hint="default" w:ascii="Wingdings" w:hAnsi="Wingdings"/>
      </w:rPr>
    </w:lvl>
    <w:lvl xmlns:w="http://schemas.openxmlformats.org/wordprocessingml/2006/main" w:ilvl="3">
      <w:start w:val="1"/>
      <w:numFmt w:val="bullet"/>
      <w:lvlText w:val=""/>
      <w:lvlJc w:val="left"/>
      <w:pPr>
        <w:ind w:left="2523" w:hanging="360"/>
      </w:pPr>
      <w:rPr>
        <w:rFonts w:hint="default" w:ascii="Symbol" w:hAnsi="Symbol"/>
      </w:rPr>
    </w:lvl>
    <w:lvl xmlns:w="http://schemas.openxmlformats.org/wordprocessingml/2006/main" w:ilvl="4">
      <w:start w:val="1"/>
      <w:numFmt w:val="bullet"/>
      <w:lvlText w:val="o"/>
      <w:lvlJc w:val="left"/>
      <w:pPr>
        <w:ind w:left="3243" w:hanging="360"/>
      </w:pPr>
      <w:rPr>
        <w:rFonts w:hint="default" w:ascii="Courier New" w:hAnsi="Courier New"/>
      </w:rPr>
    </w:lvl>
    <w:lvl xmlns:w="http://schemas.openxmlformats.org/wordprocessingml/2006/main" w:ilvl="5">
      <w:start w:val="1"/>
      <w:numFmt w:val="bullet"/>
      <w:lvlText w:val=""/>
      <w:lvlJc w:val="left"/>
      <w:pPr>
        <w:ind w:left="3963" w:hanging="360"/>
      </w:pPr>
      <w:rPr>
        <w:rFonts w:hint="default" w:ascii="Wingdings" w:hAnsi="Wingdings"/>
      </w:rPr>
    </w:lvl>
    <w:lvl xmlns:w="http://schemas.openxmlformats.org/wordprocessingml/2006/main" w:ilvl="6">
      <w:start w:val="1"/>
      <w:numFmt w:val="bullet"/>
      <w:lvlText w:val=""/>
      <w:lvlJc w:val="left"/>
      <w:pPr>
        <w:ind w:left="4683" w:hanging="360"/>
      </w:pPr>
      <w:rPr>
        <w:rFonts w:hint="default" w:ascii="Symbol" w:hAnsi="Symbol"/>
      </w:rPr>
    </w:lvl>
    <w:lvl xmlns:w="http://schemas.openxmlformats.org/wordprocessingml/2006/main" w:ilvl="7">
      <w:start w:val="1"/>
      <w:numFmt w:val="bullet"/>
      <w:lvlText w:val="o"/>
      <w:lvlJc w:val="left"/>
      <w:pPr>
        <w:ind w:left="5403" w:hanging="360"/>
      </w:pPr>
      <w:rPr>
        <w:rFonts w:hint="default" w:ascii="Courier New" w:hAnsi="Courier New"/>
      </w:rPr>
    </w:lvl>
    <w:lvl xmlns:w="http://schemas.openxmlformats.org/wordprocessingml/2006/main" w:ilvl="8">
      <w:start w:val="1"/>
      <w:numFmt w:val="bullet"/>
      <w:lvlText w:val=""/>
      <w:lvlJc w:val="left"/>
      <w:pPr>
        <w:ind w:left="6123" w:hanging="360"/>
      </w:pPr>
      <w:rPr>
        <w:rFonts w:hint="default" w:ascii="Wingdings" w:hAnsi="Wingdings"/>
      </w:rPr>
    </w:lvl>
  </w:abstractNum>
  <w:abstractNum xmlns:w="http://schemas.openxmlformats.org/wordprocessingml/2006/main" w:abstractNumId="5">
    <w:nsid w:val="515a28be"/>
    <w:multiLevelType xmlns:w="http://schemas.openxmlformats.org/wordprocessingml/2006/main" w:val="hybridMultilevel"/>
    <w:lvl xmlns:w="http://schemas.openxmlformats.org/wordprocessingml/2006/main" w:ilvl="0">
      <w:start w:val="1"/>
      <w:numFmt w:val="bullet"/>
      <w:lvlText w:val=""/>
      <w:lvlJc w:val="left"/>
      <w:pPr>
        <w:ind w:left="363" w:hanging="360"/>
      </w:pPr>
      <w:rPr>
        <w:rFonts w:hint="default" w:ascii="Symbol" w:hAnsi="Symbol"/>
      </w:rPr>
    </w:lvl>
    <w:lvl xmlns:w="http://schemas.openxmlformats.org/wordprocessingml/2006/main" w:ilvl="1">
      <w:start w:val="1"/>
      <w:numFmt w:val="bullet"/>
      <w:lvlText w:val="o"/>
      <w:lvlJc w:val="left"/>
      <w:pPr>
        <w:ind w:left="1083" w:hanging="360"/>
      </w:pPr>
      <w:rPr>
        <w:rFonts w:hint="default" w:ascii="Courier New" w:hAnsi="Courier New"/>
      </w:rPr>
    </w:lvl>
    <w:lvl xmlns:w="http://schemas.openxmlformats.org/wordprocessingml/2006/main" w:ilvl="2">
      <w:start w:val="1"/>
      <w:numFmt w:val="bullet"/>
      <w:lvlText w:val=""/>
      <w:lvlJc w:val="left"/>
      <w:pPr>
        <w:ind w:left="1803" w:hanging="360"/>
      </w:pPr>
      <w:rPr>
        <w:rFonts w:hint="default" w:ascii="Wingdings" w:hAnsi="Wingdings"/>
      </w:rPr>
    </w:lvl>
    <w:lvl xmlns:w="http://schemas.openxmlformats.org/wordprocessingml/2006/main" w:ilvl="3">
      <w:start w:val="1"/>
      <w:numFmt w:val="bullet"/>
      <w:lvlText w:val=""/>
      <w:lvlJc w:val="left"/>
      <w:pPr>
        <w:ind w:left="2523" w:hanging="360"/>
      </w:pPr>
      <w:rPr>
        <w:rFonts w:hint="default" w:ascii="Symbol" w:hAnsi="Symbol"/>
      </w:rPr>
    </w:lvl>
    <w:lvl xmlns:w="http://schemas.openxmlformats.org/wordprocessingml/2006/main" w:ilvl="4">
      <w:start w:val="1"/>
      <w:numFmt w:val="bullet"/>
      <w:lvlText w:val="o"/>
      <w:lvlJc w:val="left"/>
      <w:pPr>
        <w:ind w:left="3243" w:hanging="360"/>
      </w:pPr>
      <w:rPr>
        <w:rFonts w:hint="default" w:ascii="Courier New" w:hAnsi="Courier New"/>
      </w:rPr>
    </w:lvl>
    <w:lvl xmlns:w="http://schemas.openxmlformats.org/wordprocessingml/2006/main" w:ilvl="5">
      <w:start w:val="1"/>
      <w:numFmt w:val="bullet"/>
      <w:lvlText w:val=""/>
      <w:lvlJc w:val="left"/>
      <w:pPr>
        <w:ind w:left="3963" w:hanging="360"/>
      </w:pPr>
      <w:rPr>
        <w:rFonts w:hint="default" w:ascii="Wingdings" w:hAnsi="Wingdings"/>
      </w:rPr>
    </w:lvl>
    <w:lvl xmlns:w="http://schemas.openxmlformats.org/wordprocessingml/2006/main" w:ilvl="6">
      <w:start w:val="1"/>
      <w:numFmt w:val="bullet"/>
      <w:lvlText w:val=""/>
      <w:lvlJc w:val="left"/>
      <w:pPr>
        <w:ind w:left="4683" w:hanging="360"/>
      </w:pPr>
      <w:rPr>
        <w:rFonts w:hint="default" w:ascii="Symbol" w:hAnsi="Symbol"/>
      </w:rPr>
    </w:lvl>
    <w:lvl xmlns:w="http://schemas.openxmlformats.org/wordprocessingml/2006/main" w:ilvl="7">
      <w:start w:val="1"/>
      <w:numFmt w:val="bullet"/>
      <w:lvlText w:val="o"/>
      <w:lvlJc w:val="left"/>
      <w:pPr>
        <w:ind w:left="5403" w:hanging="360"/>
      </w:pPr>
      <w:rPr>
        <w:rFonts w:hint="default" w:ascii="Courier New" w:hAnsi="Courier New"/>
      </w:rPr>
    </w:lvl>
    <w:lvl xmlns:w="http://schemas.openxmlformats.org/wordprocessingml/2006/main" w:ilvl="8">
      <w:start w:val="1"/>
      <w:numFmt w:val="bullet"/>
      <w:lvlText w:val=""/>
      <w:lvlJc w:val="left"/>
      <w:pPr>
        <w:ind w:left="6123" w:hanging="360"/>
      </w:pPr>
      <w:rPr>
        <w:rFonts w:hint="default" w:ascii="Wingdings" w:hAnsi="Wingdings"/>
      </w:rPr>
    </w:lvl>
  </w:abstractNum>
  <w:abstractNum xmlns:w="http://schemas.openxmlformats.org/wordprocessingml/2006/main" w:abstractNumId="4">
    <w:nsid w:val="6fdba4fb"/>
    <w:multiLevelType xmlns:w="http://schemas.openxmlformats.org/wordprocessingml/2006/main" w:val="hybridMultilevel"/>
    <w:lvl xmlns:w="http://schemas.openxmlformats.org/wordprocessingml/2006/main" w:ilvl="0">
      <w:start w:val="1"/>
      <w:numFmt w:val="bullet"/>
      <w:lvlText w:val=""/>
      <w:lvlJc w:val="left"/>
      <w:pPr>
        <w:ind w:left="363" w:hanging="360"/>
      </w:pPr>
      <w:rPr>
        <w:rFonts w:hint="default" w:ascii="Symbol" w:hAnsi="Symbol"/>
      </w:rPr>
    </w:lvl>
    <w:lvl xmlns:w="http://schemas.openxmlformats.org/wordprocessingml/2006/main" w:ilvl="1">
      <w:start w:val="1"/>
      <w:numFmt w:val="bullet"/>
      <w:lvlText w:val="o"/>
      <w:lvlJc w:val="left"/>
      <w:pPr>
        <w:ind w:left="1083" w:hanging="360"/>
      </w:pPr>
      <w:rPr>
        <w:rFonts w:hint="default" w:ascii="Courier New" w:hAnsi="Courier New"/>
      </w:rPr>
    </w:lvl>
    <w:lvl xmlns:w="http://schemas.openxmlformats.org/wordprocessingml/2006/main" w:ilvl="2">
      <w:start w:val="1"/>
      <w:numFmt w:val="bullet"/>
      <w:lvlText w:val=""/>
      <w:lvlJc w:val="left"/>
      <w:pPr>
        <w:ind w:left="1803" w:hanging="360"/>
      </w:pPr>
      <w:rPr>
        <w:rFonts w:hint="default" w:ascii="Wingdings" w:hAnsi="Wingdings"/>
      </w:rPr>
    </w:lvl>
    <w:lvl xmlns:w="http://schemas.openxmlformats.org/wordprocessingml/2006/main" w:ilvl="3">
      <w:start w:val="1"/>
      <w:numFmt w:val="bullet"/>
      <w:lvlText w:val=""/>
      <w:lvlJc w:val="left"/>
      <w:pPr>
        <w:ind w:left="2523" w:hanging="360"/>
      </w:pPr>
      <w:rPr>
        <w:rFonts w:hint="default" w:ascii="Symbol" w:hAnsi="Symbol"/>
      </w:rPr>
    </w:lvl>
    <w:lvl xmlns:w="http://schemas.openxmlformats.org/wordprocessingml/2006/main" w:ilvl="4">
      <w:start w:val="1"/>
      <w:numFmt w:val="bullet"/>
      <w:lvlText w:val="o"/>
      <w:lvlJc w:val="left"/>
      <w:pPr>
        <w:ind w:left="3243" w:hanging="360"/>
      </w:pPr>
      <w:rPr>
        <w:rFonts w:hint="default" w:ascii="Courier New" w:hAnsi="Courier New"/>
      </w:rPr>
    </w:lvl>
    <w:lvl xmlns:w="http://schemas.openxmlformats.org/wordprocessingml/2006/main" w:ilvl="5">
      <w:start w:val="1"/>
      <w:numFmt w:val="bullet"/>
      <w:lvlText w:val=""/>
      <w:lvlJc w:val="left"/>
      <w:pPr>
        <w:ind w:left="3963" w:hanging="360"/>
      </w:pPr>
      <w:rPr>
        <w:rFonts w:hint="default" w:ascii="Wingdings" w:hAnsi="Wingdings"/>
      </w:rPr>
    </w:lvl>
    <w:lvl xmlns:w="http://schemas.openxmlformats.org/wordprocessingml/2006/main" w:ilvl="6">
      <w:start w:val="1"/>
      <w:numFmt w:val="bullet"/>
      <w:lvlText w:val=""/>
      <w:lvlJc w:val="left"/>
      <w:pPr>
        <w:ind w:left="4683" w:hanging="360"/>
      </w:pPr>
      <w:rPr>
        <w:rFonts w:hint="default" w:ascii="Symbol" w:hAnsi="Symbol"/>
      </w:rPr>
    </w:lvl>
    <w:lvl xmlns:w="http://schemas.openxmlformats.org/wordprocessingml/2006/main" w:ilvl="7">
      <w:start w:val="1"/>
      <w:numFmt w:val="bullet"/>
      <w:lvlText w:val="o"/>
      <w:lvlJc w:val="left"/>
      <w:pPr>
        <w:ind w:left="5403" w:hanging="360"/>
      </w:pPr>
      <w:rPr>
        <w:rFonts w:hint="default" w:ascii="Courier New" w:hAnsi="Courier New"/>
      </w:rPr>
    </w:lvl>
    <w:lvl xmlns:w="http://schemas.openxmlformats.org/wordprocessingml/2006/main" w:ilvl="8">
      <w:start w:val="1"/>
      <w:numFmt w:val="bullet"/>
      <w:lvlText w:val=""/>
      <w:lvlJc w:val="left"/>
      <w:pPr>
        <w:ind w:left="6123" w:hanging="360"/>
      </w:pPr>
      <w:rPr>
        <w:rFonts w:hint="default" w:ascii="Wingdings" w:hAnsi="Wingdings"/>
      </w:rPr>
    </w:lvl>
  </w:abstractNum>
  <w:abstractNum xmlns:w="http://schemas.openxmlformats.org/wordprocessingml/2006/main" w:abstractNumId="3">
    <w:nsid w:val="4b926c5f"/>
    <w:multiLevelType xmlns:w="http://schemas.openxmlformats.org/wordprocessingml/2006/main" w:val="hybridMultilevel"/>
    <w:lvl xmlns:w="http://schemas.openxmlformats.org/wordprocessingml/2006/main" w:ilvl="0">
      <w:start w:val="1"/>
      <w:numFmt w:val="bullet"/>
      <w:lvlText w:val=""/>
      <w:lvlJc w:val="left"/>
      <w:pPr>
        <w:ind w:left="363" w:hanging="360"/>
      </w:pPr>
      <w:rPr>
        <w:rFonts w:hint="default" w:ascii="Symbol" w:hAnsi="Symbol"/>
      </w:rPr>
    </w:lvl>
    <w:lvl xmlns:w="http://schemas.openxmlformats.org/wordprocessingml/2006/main" w:ilvl="1">
      <w:start w:val="1"/>
      <w:numFmt w:val="bullet"/>
      <w:lvlText w:val="o"/>
      <w:lvlJc w:val="left"/>
      <w:pPr>
        <w:ind w:left="1083" w:hanging="360"/>
      </w:pPr>
      <w:rPr>
        <w:rFonts w:hint="default" w:ascii="Courier New" w:hAnsi="Courier New"/>
      </w:rPr>
    </w:lvl>
    <w:lvl xmlns:w="http://schemas.openxmlformats.org/wordprocessingml/2006/main" w:ilvl="2">
      <w:start w:val="1"/>
      <w:numFmt w:val="bullet"/>
      <w:lvlText w:val=""/>
      <w:lvlJc w:val="left"/>
      <w:pPr>
        <w:ind w:left="1803" w:hanging="360"/>
      </w:pPr>
      <w:rPr>
        <w:rFonts w:hint="default" w:ascii="Wingdings" w:hAnsi="Wingdings"/>
      </w:rPr>
    </w:lvl>
    <w:lvl xmlns:w="http://schemas.openxmlformats.org/wordprocessingml/2006/main" w:ilvl="3">
      <w:start w:val="1"/>
      <w:numFmt w:val="bullet"/>
      <w:lvlText w:val=""/>
      <w:lvlJc w:val="left"/>
      <w:pPr>
        <w:ind w:left="2523" w:hanging="360"/>
      </w:pPr>
      <w:rPr>
        <w:rFonts w:hint="default" w:ascii="Symbol" w:hAnsi="Symbol"/>
      </w:rPr>
    </w:lvl>
    <w:lvl xmlns:w="http://schemas.openxmlformats.org/wordprocessingml/2006/main" w:ilvl="4">
      <w:start w:val="1"/>
      <w:numFmt w:val="bullet"/>
      <w:lvlText w:val="o"/>
      <w:lvlJc w:val="left"/>
      <w:pPr>
        <w:ind w:left="3243" w:hanging="360"/>
      </w:pPr>
      <w:rPr>
        <w:rFonts w:hint="default" w:ascii="Courier New" w:hAnsi="Courier New"/>
      </w:rPr>
    </w:lvl>
    <w:lvl xmlns:w="http://schemas.openxmlformats.org/wordprocessingml/2006/main" w:ilvl="5">
      <w:start w:val="1"/>
      <w:numFmt w:val="bullet"/>
      <w:lvlText w:val=""/>
      <w:lvlJc w:val="left"/>
      <w:pPr>
        <w:ind w:left="3963" w:hanging="360"/>
      </w:pPr>
      <w:rPr>
        <w:rFonts w:hint="default" w:ascii="Wingdings" w:hAnsi="Wingdings"/>
      </w:rPr>
    </w:lvl>
    <w:lvl xmlns:w="http://schemas.openxmlformats.org/wordprocessingml/2006/main" w:ilvl="6">
      <w:start w:val="1"/>
      <w:numFmt w:val="bullet"/>
      <w:lvlText w:val=""/>
      <w:lvlJc w:val="left"/>
      <w:pPr>
        <w:ind w:left="4683" w:hanging="360"/>
      </w:pPr>
      <w:rPr>
        <w:rFonts w:hint="default" w:ascii="Symbol" w:hAnsi="Symbol"/>
      </w:rPr>
    </w:lvl>
    <w:lvl xmlns:w="http://schemas.openxmlformats.org/wordprocessingml/2006/main" w:ilvl="7">
      <w:start w:val="1"/>
      <w:numFmt w:val="bullet"/>
      <w:lvlText w:val="o"/>
      <w:lvlJc w:val="left"/>
      <w:pPr>
        <w:ind w:left="5403" w:hanging="360"/>
      </w:pPr>
      <w:rPr>
        <w:rFonts w:hint="default" w:ascii="Courier New" w:hAnsi="Courier New"/>
      </w:rPr>
    </w:lvl>
    <w:lvl xmlns:w="http://schemas.openxmlformats.org/wordprocessingml/2006/main" w:ilvl="8">
      <w:start w:val="1"/>
      <w:numFmt w:val="bullet"/>
      <w:lvlText w:val=""/>
      <w:lvlJc w:val="left"/>
      <w:pPr>
        <w:ind w:left="6123" w:hanging="360"/>
      </w:pPr>
      <w:rPr>
        <w:rFonts w:hint="default" w:ascii="Wingdings" w:hAnsi="Wingdings"/>
      </w:rPr>
    </w:lvl>
  </w:abstractNum>
  <w:abstractNum w:abstractNumId="0" w15:restartNumberingAfterBreak="0">
    <w:nsid w:val="067B78B5"/>
    <w:multiLevelType w:val="hybridMultilevel"/>
    <w:tmpl w:val="3844D67C"/>
    <w:lvl w:ilvl="0" w:tplc="D30CF2FE">
      <w:start w:val="1"/>
      <w:numFmt w:val="bullet"/>
      <w:lvlText w:val=""/>
      <w:lvlJc w:val="left"/>
      <w:pPr>
        <w:ind w:left="720" w:hanging="360"/>
      </w:pPr>
      <w:rPr>
        <w:rFonts w:hint="default" w:ascii="Symbol" w:hAnsi="Symbol"/>
      </w:rPr>
    </w:lvl>
    <w:lvl w:ilvl="1" w:tplc="C1B6FB10">
      <w:start w:val="1"/>
      <w:numFmt w:val="bullet"/>
      <w:lvlText w:val="o"/>
      <w:lvlJc w:val="left"/>
      <w:pPr>
        <w:ind w:left="1440" w:hanging="360"/>
      </w:pPr>
      <w:rPr>
        <w:rFonts w:hint="default" w:ascii="Courier New" w:hAnsi="Courier New"/>
      </w:rPr>
    </w:lvl>
    <w:lvl w:ilvl="2" w:tplc="3236983A">
      <w:start w:val="1"/>
      <w:numFmt w:val="bullet"/>
      <w:lvlText w:val=""/>
      <w:lvlJc w:val="left"/>
      <w:pPr>
        <w:ind w:left="2160" w:hanging="360"/>
      </w:pPr>
      <w:rPr>
        <w:rFonts w:hint="default" w:ascii="Wingdings" w:hAnsi="Wingdings"/>
      </w:rPr>
    </w:lvl>
    <w:lvl w:ilvl="3" w:tplc="63FC4C94">
      <w:start w:val="1"/>
      <w:numFmt w:val="bullet"/>
      <w:lvlText w:val=""/>
      <w:lvlJc w:val="left"/>
      <w:pPr>
        <w:ind w:left="2880" w:hanging="360"/>
      </w:pPr>
      <w:rPr>
        <w:rFonts w:hint="default" w:ascii="Symbol" w:hAnsi="Symbol"/>
      </w:rPr>
    </w:lvl>
    <w:lvl w:ilvl="4" w:tplc="2E222D82">
      <w:start w:val="1"/>
      <w:numFmt w:val="bullet"/>
      <w:lvlText w:val="o"/>
      <w:lvlJc w:val="left"/>
      <w:pPr>
        <w:ind w:left="3600" w:hanging="360"/>
      </w:pPr>
      <w:rPr>
        <w:rFonts w:hint="default" w:ascii="Courier New" w:hAnsi="Courier New"/>
      </w:rPr>
    </w:lvl>
    <w:lvl w:ilvl="5" w:tplc="4190A216">
      <w:start w:val="1"/>
      <w:numFmt w:val="bullet"/>
      <w:lvlText w:val=""/>
      <w:lvlJc w:val="left"/>
      <w:pPr>
        <w:ind w:left="4320" w:hanging="360"/>
      </w:pPr>
      <w:rPr>
        <w:rFonts w:hint="default" w:ascii="Wingdings" w:hAnsi="Wingdings"/>
      </w:rPr>
    </w:lvl>
    <w:lvl w:ilvl="6" w:tplc="D936AE98">
      <w:start w:val="1"/>
      <w:numFmt w:val="bullet"/>
      <w:lvlText w:val=""/>
      <w:lvlJc w:val="left"/>
      <w:pPr>
        <w:ind w:left="5040" w:hanging="360"/>
      </w:pPr>
      <w:rPr>
        <w:rFonts w:hint="default" w:ascii="Symbol" w:hAnsi="Symbol"/>
      </w:rPr>
    </w:lvl>
    <w:lvl w:ilvl="7" w:tplc="A8680E1E">
      <w:start w:val="1"/>
      <w:numFmt w:val="bullet"/>
      <w:lvlText w:val="o"/>
      <w:lvlJc w:val="left"/>
      <w:pPr>
        <w:ind w:left="5760" w:hanging="360"/>
      </w:pPr>
      <w:rPr>
        <w:rFonts w:hint="default" w:ascii="Courier New" w:hAnsi="Courier New"/>
      </w:rPr>
    </w:lvl>
    <w:lvl w:ilvl="8" w:tplc="E2DA7882">
      <w:start w:val="1"/>
      <w:numFmt w:val="bullet"/>
      <w:lvlText w:val=""/>
      <w:lvlJc w:val="left"/>
      <w:pPr>
        <w:ind w:left="6480" w:hanging="360"/>
      </w:pPr>
      <w:rPr>
        <w:rFonts w:hint="default" w:ascii="Wingdings" w:hAnsi="Wingdings"/>
      </w:rPr>
    </w:lvl>
  </w:abstractNum>
  <w:abstractNum w:abstractNumId="1" w15:restartNumberingAfterBreak="0">
    <w:nsid w:val="09521389"/>
    <w:multiLevelType w:val="hybridMultilevel"/>
    <w:tmpl w:val="68CCFB9E"/>
    <w:lvl w:ilvl="0" w:tplc="83AE16A4">
      <w:start w:val="1"/>
      <w:numFmt w:val="bullet"/>
      <w:lvlText w:val=""/>
      <w:lvlJc w:val="left"/>
      <w:pPr>
        <w:ind w:left="720" w:hanging="360"/>
      </w:pPr>
      <w:rPr>
        <w:rFonts w:hint="default" w:ascii="Symbol" w:hAnsi="Symbol"/>
      </w:rPr>
    </w:lvl>
    <w:lvl w:ilvl="1" w:tplc="F94C68DE">
      <w:start w:val="1"/>
      <w:numFmt w:val="bullet"/>
      <w:lvlText w:val="o"/>
      <w:lvlJc w:val="left"/>
      <w:pPr>
        <w:ind w:left="1440" w:hanging="360"/>
      </w:pPr>
      <w:rPr>
        <w:rFonts w:hint="default" w:ascii="Courier New" w:hAnsi="Courier New"/>
      </w:rPr>
    </w:lvl>
    <w:lvl w:ilvl="2" w:tplc="75A6BC64">
      <w:start w:val="1"/>
      <w:numFmt w:val="bullet"/>
      <w:lvlText w:val=""/>
      <w:lvlJc w:val="left"/>
      <w:pPr>
        <w:ind w:left="2160" w:hanging="360"/>
      </w:pPr>
      <w:rPr>
        <w:rFonts w:hint="default" w:ascii="Wingdings" w:hAnsi="Wingdings"/>
      </w:rPr>
    </w:lvl>
    <w:lvl w:ilvl="3" w:tplc="EB76B126">
      <w:start w:val="1"/>
      <w:numFmt w:val="bullet"/>
      <w:lvlText w:val=""/>
      <w:lvlJc w:val="left"/>
      <w:pPr>
        <w:ind w:left="2880" w:hanging="360"/>
      </w:pPr>
      <w:rPr>
        <w:rFonts w:hint="default" w:ascii="Symbol" w:hAnsi="Symbol"/>
      </w:rPr>
    </w:lvl>
    <w:lvl w:ilvl="4" w:tplc="A18AC1DA">
      <w:start w:val="1"/>
      <w:numFmt w:val="bullet"/>
      <w:lvlText w:val="o"/>
      <w:lvlJc w:val="left"/>
      <w:pPr>
        <w:ind w:left="3600" w:hanging="360"/>
      </w:pPr>
      <w:rPr>
        <w:rFonts w:hint="default" w:ascii="Courier New" w:hAnsi="Courier New"/>
      </w:rPr>
    </w:lvl>
    <w:lvl w:ilvl="5" w:tplc="6F688352">
      <w:start w:val="1"/>
      <w:numFmt w:val="bullet"/>
      <w:lvlText w:val=""/>
      <w:lvlJc w:val="left"/>
      <w:pPr>
        <w:ind w:left="4320" w:hanging="360"/>
      </w:pPr>
      <w:rPr>
        <w:rFonts w:hint="default" w:ascii="Wingdings" w:hAnsi="Wingdings"/>
      </w:rPr>
    </w:lvl>
    <w:lvl w:ilvl="6" w:tplc="6E9822D0">
      <w:start w:val="1"/>
      <w:numFmt w:val="bullet"/>
      <w:lvlText w:val=""/>
      <w:lvlJc w:val="left"/>
      <w:pPr>
        <w:ind w:left="5040" w:hanging="360"/>
      </w:pPr>
      <w:rPr>
        <w:rFonts w:hint="default" w:ascii="Symbol" w:hAnsi="Symbol"/>
      </w:rPr>
    </w:lvl>
    <w:lvl w:ilvl="7" w:tplc="09FEBD42">
      <w:start w:val="1"/>
      <w:numFmt w:val="bullet"/>
      <w:lvlText w:val="o"/>
      <w:lvlJc w:val="left"/>
      <w:pPr>
        <w:ind w:left="5760" w:hanging="360"/>
      </w:pPr>
      <w:rPr>
        <w:rFonts w:hint="default" w:ascii="Courier New" w:hAnsi="Courier New"/>
      </w:rPr>
    </w:lvl>
    <w:lvl w:ilvl="8" w:tplc="090435E2">
      <w:start w:val="1"/>
      <w:numFmt w:val="bullet"/>
      <w:lvlText w:val=""/>
      <w:lvlJc w:val="left"/>
      <w:pPr>
        <w:ind w:left="6480" w:hanging="360"/>
      </w:pPr>
      <w:rPr>
        <w:rFonts w:hint="default" w:ascii="Wingdings" w:hAnsi="Wingdings"/>
      </w:rPr>
    </w:lvl>
  </w:abstractNum>
  <w:abstractNum w:abstractNumId="2" w15:restartNumberingAfterBreak="0">
    <w:nsid w:val="0B7C6014"/>
    <w:multiLevelType w:val="hybridMultilevel"/>
    <w:tmpl w:val="44B2CE96"/>
    <w:lvl w:ilvl="0" w:tplc="D06E8286">
      <w:start w:val="1"/>
      <w:numFmt w:val="bullet"/>
      <w:lvlText w:val=""/>
      <w:lvlJc w:val="left"/>
      <w:pPr>
        <w:ind w:left="720" w:hanging="360"/>
      </w:pPr>
      <w:rPr>
        <w:rFonts w:hint="default" w:ascii="Symbol" w:hAnsi="Symbol"/>
      </w:rPr>
    </w:lvl>
    <w:lvl w:ilvl="1" w:tplc="D3DE9676">
      <w:start w:val="1"/>
      <w:numFmt w:val="bullet"/>
      <w:lvlText w:val="o"/>
      <w:lvlJc w:val="left"/>
      <w:pPr>
        <w:ind w:left="1440" w:hanging="360"/>
      </w:pPr>
      <w:rPr>
        <w:rFonts w:hint="default" w:ascii="Courier New" w:hAnsi="Courier New"/>
      </w:rPr>
    </w:lvl>
    <w:lvl w:ilvl="2" w:tplc="9B7C7F98">
      <w:start w:val="1"/>
      <w:numFmt w:val="bullet"/>
      <w:lvlText w:val=""/>
      <w:lvlJc w:val="left"/>
      <w:pPr>
        <w:ind w:left="2160" w:hanging="360"/>
      </w:pPr>
      <w:rPr>
        <w:rFonts w:hint="default" w:ascii="Wingdings" w:hAnsi="Wingdings"/>
      </w:rPr>
    </w:lvl>
    <w:lvl w:ilvl="3" w:tplc="7EBA1A30">
      <w:start w:val="1"/>
      <w:numFmt w:val="bullet"/>
      <w:lvlText w:val=""/>
      <w:lvlJc w:val="left"/>
      <w:pPr>
        <w:ind w:left="2880" w:hanging="360"/>
      </w:pPr>
      <w:rPr>
        <w:rFonts w:hint="default" w:ascii="Symbol" w:hAnsi="Symbol"/>
      </w:rPr>
    </w:lvl>
    <w:lvl w:ilvl="4" w:tplc="154ED286">
      <w:start w:val="1"/>
      <w:numFmt w:val="bullet"/>
      <w:lvlText w:val="o"/>
      <w:lvlJc w:val="left"/>
      <w:pPr>
        <w:ind w:left="3600" w:hanging="360"/>
      </w:pPr>
      <w:rPr>
        <w:rFonts w:hint="default" w:ascii="Courier New" w:hAnsi="Courier New"/>
      </w:rPr>
    </w:lvl>
    <w:lvl w:ilvl="5" w:tplc="F93C2A52">
      <w:start w:val="1"/>
      <w:numFmt w:val="bullet"/>
      <w:lvlText w:val=""/>
      <w:lvlJc w:val="left"/>
      <w:pPr>
        <w:ind w:left="4320" w:hanging="360"/>
      </w:pPr>
      <w:rPr>
        <w:rFonts w:hint="default" w:ascii="Wingdings" w:hAnsi="Wingdings"/>
      </w:rPr>
    </w:lvl>
    <w:lvl w:ilvl="6" w:tplc="0360F714">
      <w:start w:val="1"/>
      <w:numFmt w:val="bullet"/>
      <w:lvlText w:val=""/>
      <w:lvlJc w:val="left"/>
      <w:pPr>
        <w:ind w:left="5040" w:hanging="360"/>
      </w:pPr>
      <w:rPr>
        <w:rFonts w:hint="default" w:ascii="Symbol" w:hAnsi="Symbol"/>
      </w:rPr>
    </w:lvl>
    <w:lvl w:ilvl="7" w:tplc="4E02F384">
      <w:start w:val="1"/>
      <w:numFmt w:val="bullet"/>
      <w:lvlText w:val="o"/>
      <w:lvlJc w:val="left"/>
      <w:pPr>
        <w:ind w:left="5760" w:hanging="360"/>
      </w:pPr>
      <w:rPr>
        <w:rFonts w:hint="default" w:ascii="Courier New" w:hAnsi="Courier New"/>
      </w:rPr>
    </w:lvl>
    <w:lvl w:ilvl="8" w:tplc="BDAE5DA8">
      <w:start w:val="1"/>
      <w:numFmt w:val="bullet"/>
      <w:lvlText w:val=""/>
      <w:lvlJc w:val="left"/>
      <w:pPr>
        <w:ind w:left="6480" w:hanging="360"/>
      </w:pPr>
      <w:rPr>
        <w:rFonts w:hint="default" w:ascii="Wingdings" w:hAnsi="Wingdings"/>
      </w:rPr>
    </w:lvl>
  </w:abstractNum>
  <w:num w:numId="9">
    <w:abstractNumId w:val="8"/>
  </w:num>
  <w:num w:numId="8">
    <w:abstractNumId w:val="7"/>
  </w:num>
  <w:num w:numId="7">
    <w:abstractNumId w:val="6"/>
  </w:num>
  <w:num w:numId="6">
    <w:abstractNumId w:val="5"/>
  </w:num>
  <w:num w:numId="5">
    <w:abstractNumId w:val="4"/>
  </w:num>
  <w:num w:numId="4">
    <w:abstractNumId w:val="3"/>
  </w:num>
  <w:num w:numId="1" w16cid:durableId="2066365871">
    <w:abstractNumId w:val="1"/>
  </w:num>
  <w:num w:numId="2" w16cid:durableId="1832213365">
    <w:abstractNumId w:val="2"/>
  </w:num>
  <w:num w:numId="3" w16cid:durableId="1496531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592"/>
    <w:rsid w:val="00007C0E"/>
    <w:rsid w:val="0003165B"/>
    <w:rsid w:val="000A042B"/>
    <w:rsid w:val="000C31C3"/>
    <w:rsid w:val="000E2DF4"/>
    <w:rsid w:val="000F12B0"/>
    <w:rsid w:val="001169D1"/>
    <w:rsid w:val="00167287"/>
    <w:rsid w:val="001C1B46"/>
    <w:rsid w:val="001C720B"/>
    <w:rsid w:val="001F0693"/>
    <w:rsid w:val="001F4727"/>
    <w:rsid w:val="00303512"/>
    <w:rsid w:val="00310DA3"/>
    <w:rsid w:val="0031C81C"/>
    <w:rsid w:val="00386592"/>
    <w:rsid w:val="00417633"/>
    <w:rsid w:val="00456C10"/>
    <w:rsid w:val="004F3B78"/>
    <w:rsid w:val="0050090C"/>
    <w:rsid w:val="0059792F"/>
    <w:rsid w:val="005D6A30"/>
    <w:rsid w:val="006000C2"/>
    <w:rsid w:val="006317DB"/>
    <w:rsid w:val="0064D92A"/>
    <w:rsid w:val="00691A4D"/>
    <w:rsid w:val="006B49D3"/>
    <w:rsid w:val="006B7E23"/>
    <w:rsid w:val="007A05C1"/>
    <w:rsid w:val="007AE7CA"/>
    <w:rsid w:val="007B2E6E"/>
    <w:rsid w:val="007E44DC"/>
    <w:rsid w:val="0083701B"/>
    <w:rsid w:val="00911B5E"/>
    <w:rsid w:val="00971CB0"/>
    <w:rsid w:val="009F60FE"/>
    <w:rsid w:val="00A2152D"/>
    <w:rsid w:val="00A247A3"/>
    <w:rsid w:val="00AB2D15"/>
    <w:rsid w:val="00AF082E"/>
    <w:rsid w:val="00B3FF9A"/>
    <w:rsid w:val="00B6C864"/>
    <w:rsid w:val="00B76EF6"/>
    <w:rsid w:val="00C34EA0"/>
    <w:rsid w:val="00C533F3"/>
    <w:rsid w:val="00C6280F"/>
    <w:rsid w:val="00CA45F3"/>
    <w:rsid w:val="00CC674A"/>
    <w:rsid w:val="00CE25E6"/>
    <w:rsid w:val="00CE5D25"/>
    <w:rsid w:val="00D02064"/>
    <w:rsid w:val="00D3342F"/>
    <w:rsid w:val="00D5556A"/>
    <w:rsid w:val="00D57A02"/>
    <w:rsid w:val="00DDB272"/>
    <w:rsid w:val="00E618B9"/>
    <w:rsid w:val="00E9563A"/>
    <w:rsid w:val="00F14CD0"/>
    <w:rsid w:val="00F57401"/>
    <w:rsid w:val="00F761BF"/>
    <w:rsid w:val="00FC07CC"/>
    <w:rsid w:val="0114E85E"/>
    <w:rsid w:val="0115B4CB"/>
    <w:rsid w:val="01324A7E"/>
    <w:rsid w:val="013341F1"/>
    <w:rsid w:val="016B05D6"/>
    <w:rsid w:val="01936A17"/>
    <w:rsid w:val="01955BE5"/>
    <w:rsid w:val="019DC494"/>
    <w:rsid w:val="01AAE54A"/>
    <w:rsid w:val="01AE01A3"/>
    <w:rsid w:val="01BF7638"/>
    <w:rsid w:val="01CECFE5"/>
    <w:rsid w:val="01DB322E"/>
    <w:rsid w:val="01DB6716"/>
    <w:rsid w:val="01DFA1D7"/>
    <w:rsid w:val="01ED87C8"/>
    <w:rsid w:val="0200E769"/>
    <w:rsid w:val="0204C13F"/>
    <w:rsid w:val="02070F96"/>
    <w:rsid w:val="0222BDF9"/>
    <w:rsid w:val="02257AE2"/>
    <w:rsid w:val="02294A64"/>
    <w:rsid w:val="022C95F1"/>
    <w:rsid w:val="023B5BE8"/>
    <w:rsid w:val="024A66EC"/>
    <w:rsid w:val="0260F7D4"/>
    <w:rsid w:val="027E9DDB"/>
    <w:rsid w:val="0284D532"/>
    <w:rsid w:val="02865C71"/>
    <w:rsid w:val="0286BAEC"/>
    <w:rsid w:val="0297019E"/>
    <w:rsid w:val="029EAE7B"/>
    <w:rsid w:val="02AED38D"/>
    <w:rsid w:val="02B99C7C"/>
    <w:rsid w:val="02D55A20"/>
    <w:rsid w:val="02EC1398"/>
    <w:rsid w:val="02EC2F38"/>
    <w:rsid w:val="02F131FF"/>
    <w:rsid w:val="0301E428"/>
    <w:rsid w:val="030809CD"/>
    <w:rsid w:val="031D4432"/>
    <w:rsid w:val="03257823"/>
    <w:rsid w:val="032C6098"/>
    <w:rsid w:val="03510D9B"/>
    <w:rsid w:val="035B563C"/>
    <w:rsid w:val="035BB309"/>
    <w:rsid w:val="038098B8"/>
    <w:rsid w:val="038F1A08"/>
    <w:rsid w:val="03A20392"/>
    <w:rsid w:val="03B4B7DD"/>
    <w:rsid w:val="03BBD1DD"/>
    <w:rsid w:val="03F830F8"/>
    <w:rsid w:val="04003121"/>
    <w:rsid w:val="0406AE5F"/>
    <w:rsid w:val="040744FC"/>
    <w:rsid w:val="040F2031"/>
    <w:rsid w:val="041AD098"/>
    <w:rsid w:val="0420DC79"/>
    <w:rsid w:val="04226343"/>
    <w:rsid w:val="043D0C2D"/>
    <w:rsid w:val="044219C7"/>
    <w:rsid w:val="044FD34B"/>
    <w:rsid w:val="04523058"/>
    <w:rsid w:val="04689619"/>
    <w:rsid w:val="046A1E3E"/>
    <w:rsid w:val="0473AB7A"/>
    <w:rsid w:val="0496C7A0"/>
    <w:rsid w:val="04A41969"/>
    <w:rsid w:val="04A428C1"/>
    <w:rsid w:val="04A58C11"/>
    <w:rsid w:val="04AF79B5"/>
    <w:rsid w:val="04B32D94"/>
    <w:rsid w:val="04C761E7"/>
    <w:rsid w:val="04CC9B91"/>
    <w:rsid w:val="04E35EBB"/>
    <w:rsid w:val="04E4D0CD"/>
    <w:rsid w:val="04E62920"/>
    <w:rsid w:val="05058D40"/>
    <w:rsid w:val="050EF330"/>
    <w:rsid w:val="05391C12"/>
    <w:rsid w:val="0550BAA7"/>
    <w:rsid w:val="0550DD23"/>
    <w:rsid w:val="05661383"/>
    <w:rsid w:val="058D810E"/>
    <w:rsid w:val="05940159"/>
    <w:rsid w:val="05A04FD1"/>
    <w:rsid w:val="05AD53BC"/>
    <w:rsid w:val="05BE5BAE"/>
    <w:rsid w:val="05C5B1F5"/>
    <w:rsid w:val="05C77892"/>
    <w:rsid w:val="05D57170"/>
    <w:rsid w:val="05DC51D2"/>
    <w:rsid w:val="05F2CFC9"/>
    <w:rsid w:val="05FC493F"/>
    <w:rsid w:val="060281C6"/>
    <w:rsid w:val="060F187B"/>
    <w:rsid w:val="0610A549"/>
    <w:rsid w:val="061150E4"/>
    <w:rsid w:val="061420EA"/>
    <w:rsid w:val="061A0074"/>
    <w:rsid w:val="061BD5C1"/>
    <w:rsid w:val="06268CA7"/>
    <w:rsid w:val="0628A138"/>
    <w:rsid w:val="062BCEAC"/>
    <w:rsid w:val="063B1BD7"/>
    <w:rsid w:val="064C21DD"/>
    <w:rsid w:val="06524661"/>
    <w:rsid w:val="0666486C"/>
    <w:rsid w:val="067B5706"/>
    <w:rsid w:val="067D7B9A"/>
    <w:rsid w:val="0688AE5D"/>
    <w:rsid w:val="068F61D0"/>
    <w:rsid w:val="06978FA0"/>
    <w:rsid w:val="06B3FCFE"/>
    <w:rsid w:val="06C91C1E"/>
    <w:rsid w:val="06E7DC27"/>
    <w:rsid w:val="06F57EA4"/>
    <w:rsid w:val="070629B7"/>
    <w:rsid w:val="0747906F"/>
    <w:rsid w:val="074F4B9A"/>
    <w:rsid w:val="0762E52E"/>
    <w:rsid w:val="0763B58F"/>
    <w:rsid w:val="0768E9AB"/>
    <w:rsid w:val="07AFF14B"/>
    <w:rsid w:val="07BD116F"/>
    <w:rsid w:val="07C73737"/>
    <w:rsid w:val="07D9486A"/>
    <w:rsid w:val="07EC7741"/>
    <w:rsid w:val="07F89122"/>
    <w:rsid w:val="080152EC"/>
    <w:rsid w:val="0808B58E"/>
    <w:rsid w:val="080F1AA8"/>
    <w:rsid w:val="081EA80A"/>
    <w:rsid w:val="08267482"/>
    <w:rsid w:val="084940C3"/>
    <w:rsid w:val="08541E2C"/>
    <w:rsid w:val="08612A81"/>
    <w:rsid w:val="08700E81"/>
    <w:rsid w:val="08708EB7"/>
    <w:rsid w:val="087E6A68"/>
    <w:rsid w:val="089CC51C"/>
    <w:rsid w:val="08C7ECA4"/>
    <w:rsid w:val="08D6CEF8"/>
    <w:rsid w:val="08D6FA92"/>
    <w:rsid w:val="08F361FA"/>
    <w:rsid w:val="090FF60A"/>
    <w:rsid w:val="0911A2EF"/>
    <w:rsid w:val="09135964"/>
    <w:rsid w:val="09244F6E"/>
    <w:rsid w:val="093CB042"/>
    <w:rsid w:val="094361E1"/>
    <w:rsid w:val="09486DA5"/>
    <w:rsid w:val="094BC1AC"/>
    <w:rsid w:val="09543474"/>
    <w:rsid w:val="095F6BE3"/>
    <w:rsid w:val="096486F9"/>
    <w:rsid w:val="09714713"/>
    <w:rsid w:val="098DD8EB"/>
    <w:rsid w:val="09A46F01"/>
    <w:rsid w:val="09C04F1F"/>
    <w:rsid w:val="09DA93D7"/>
    <w:rsid w:val="09E7B3AF"/>
    <w:rsid w:val="09FAB4D2"/>
    <w:rsid w:val="0A004846"/>
    <w:rsid w:val="0A030634"/>
    <w:rsid w:val="0A08207F"/>
    <w:rsid w:val="0A0C8B8F"/>
    <w:rsid w:val="0A0F7880"/>
    <w:rsid w:val="0A3B2BA5"/>
    <w:rsid w:val="0A5138EF"/>
    <w:rsid w:val="0A773178"/>
    <w:rsid w:val="0A78F694"/>
    <w:rsid w:val="0A7B9324"/>
    <w:rsid w:val="0A8AA57C"/>
    <w:rsid w:val="0AA92EC8"/>
    <w:rsid w:val="0AB97283"/>
    <w:rsid w:val="0ADBBB5E"/>
    <w:rsid w:val="0AEF3DFB"/>
    <w:rsid w:val="0AF3E71E"/>
    <w:rsid w:val="0B050F4D"/>
    <w:rsid w:val="0B07E5AB"/>
    <w:rsid w:val="0B11AFB1"/>
    <w:rsid w:val="0B12F24F"/>
    <w:rsid w:val="0B130188"/>
    <w:rsid w:val="0B178FAA"/>
    <w:rsid w:val="0B2F4246"/>
    <w:rsid w:val="0B2F4BC3"/>
    <w:rsid w:val="0B339F41"/>
    <w:rsid w:val="0B3CBB5B"/>
    <w:rsid w:val="0B410222"/>
    <w:rsid w:val="0B51149F"/>
    <w:rsid w:val="0B5A0D80"/>
    <w:rsid w:val="0B6B86FB"/>
    <w:rsid w:val="0B8BAA9D"/>
    <w:rsid w:val="0B955134"/>
    <w:rsid w:val="0B9879DD"/>
    <w:rsid w:val="0BAD0042"/>
    <w:rsid w:val="0BB00A5A"/>
    <w:rsid w:val="0BC13F59"/>
    <w:rsid w:val="0BCEC730"/>
    <w:rsid w:val="0BE4C2ED"/>
    <w:rsid w:val="0C1AEED4"/>
    <w:rsid w:val="0C252694"/>
    <w:rsid w:val="0C30A7BA"/>
    <w:rsid w:val="0C36DFDC"/>
    <w:rsid w:val="0C3F43B7"/>
    <w:rsid w:val="0C5990AA"/>
    <w:rsid w:val="0C59E01B"/>
    <w:rsid w:val="0C62F550"/>
    <w:rsid w:val="0C6A4006"/>
    <w:rsid w:val="0C6D73BA"/>
    <w:rsid w:val="0C7A77FB"/>
    <w:rsid w:val="0C849AA0"/>
    <w:rsid w:val="0CAB3EFA"/>
    <w:rsid w:val="0CAECF6D"/>
    <w:rsid w:val="0CBFA15F"/>
    <w:rsid w:val="0CCF6FA2"/>
    <w:rsid w:val="0CD81BB1"/>
    <w:rsid w:val="0CE19327"/>
    <w:rsid w:val="0CE1CCB6"/>
    <w:rsid w:val="0CEC8B48"/>
    <w:rsid w:val="0CED570C"/>
    <w:rsid w:val="0CF9EF2A"/>
    <w:rsid w:val="0CFE1488"/>
    <w:rsid w:val="0CFFAA00"/>
    <w:rsid w:val="0D05C789"/>
    <w:rsid w:val="0D286AE9"/>
    <w:rsid w:val="0D2982DA"/>
    <w:rsid w:val="0D344A3E"/>
    <w:rsid w:val="0D47E665"/>
    <w:rsid w:val="0D512045"/>
    <w:rsid w:val="0D53BC5C"/>
    <w:rsid w:val="0D62110F"/>
    <w:rsid w:val="0D71EBBB"/>
    <w:rsid w:val="0D7274CF"/>
    <w:rsid w:val="0D96820B"/>
    <w:rsid w:val="0DA67D61"/>
    <w:rsid w:val="0DC6F8C2"/>
    <w:rsid w:val="0DCD8196"/>
    <w:rsid w:val="0DE603A1"/>
    <w:rsid w:val="0DF2A3D8"/>
    <w:rsid w:val="0DFBD5AF"/>
    <w:rsid w:val="0DFE2B45"/>
    <w:rsid w:val="0E061067"/>
    <w:rsid w:val="0E09441B"/>
    <w:rsid w:val="0E293CB4"/>
    <w:rsid w:val="0E31A648"/>
    <w:rsid w:val="0E495E17"/>
    <w:rsid w:val="0E728A55"/>
    <w:rsid w:val="0E825BC9"/>
    <w:rsid w:val="0E93B4B9"/>
    <w:rsid w:val="0E9586AA"/>
    <w:rsid w:val="0E991F6C"/>
    <w:rsid w:val="0EA85EF6"/>
    <w:rsid w:val="0EABD0A3"/>
    <w:rsid w:val="0EC6D5FB"/>
    <w:rsid w:val="0EC9D9BD"/>
    <w:rsid w:val="0ED01A9F"/>
    <w:rsid w:val="0EDB91A2"/>
    <w:rsid w:val="0EDE7E61"/>
    <w:rsid w:val="0EE3B6C6"/>
    <w:rsid w:val="0F00308C"/>
    <w:rsid w:val="0F02981A"/>
    <w:rsid w:val="0F036ACC"/>
    <w:rsid w:val="0F0F545A"/>
    <w:rsid w:val="0F128198"/>
    <w:rsid w:val="0F163AE6"/>
    <w:rsid w:val="0F19DC33"/>
    <w:rsid w:val="0F1B046C"/>
    <w:rsid w:val="0F2B4D2F"/>
    <w:rsid w:val="0F7DEFCC"/>
    <w:rsid w:val="0F7EE2B6"/>
    <w:rsid w:val="0F88AE0D"/>
    <w:rsid w:val="0F8B3CFD"/>
    <w:rsid w:val="0F91BA29"/>
    <w:rsid w:val="0F94046D"/>
    <w:rsid w:val="0F9CFF6E"/>
    <w:rsid w:val="0FA23F74"/>
    <w:rsid w:val="0FA38CA9"/>
    <w:rsid w:val="0FACF69D"/>
    <w:rsid w:val="0FAF5568"/>
    <w:rsid w:val="0FC26026"/>
    <w:rsid w:val="0FDF1793"/>
    <w:rsid w:val="0FFABEAA"/>
    <w:rsid w:val="10138A14"/>
    <w:rsid w:val="103708C0"/>
    <w:rsid w:val="104D685F"/>
    <w:rsid w:val="107343F6"/>
    <w:rsid w:val="107DE32A"/>
    <w:rsid w:val="10892D78"/>
    <w:rsid w:val="108B0FE4"/>
    <w:rsid w:val="10943F05"/>
    <w:rsid w:val="109F0BB3"/>
    <w:rsid w:val="10A46FE5"/>
    <w:rsid w:val="10B64E62"/>
    <w:rsid w:val="10DEBE7D"/>
    <w:rsid w:val="10DEE46F"/>
    <w:rsid w:val="10F8E5E1"/>
    <w:rsid w:val="10FC131C"/>
    <w:rsid w:val="1113A377"/>
    <w:rsid w:val="111A1D1F"/>
    <w:rsid w:val="113B42BC"/>
    <w:rsid w:val="1160DEA3"/>
    <w:rsid w:val="116766CE"/>
    <w:rsid w:val="1168F45C"/>
    <w:rsid w:val="1191F40C"/>
    <w:rsid w:val="119E1B90"/>
    <w:rsid w:val="119F197B"/>
    <w:rsid w:val="11A76CFF"/>
    <w:rsid w:val="11A91EB2"/>
    <w:rsid w:val="11AD6366"/>
    <w:rsid w:val="11AF3D13"/>
    <w:rsid w:val="11B36D35"/>
    <w:rsid w:val="11BA6F13"/>
    <w:rsid w:val="11D2E4B4"/>
    <w:rsid w:val="11D92F4E"/>
    <w:rsid w:val="11E0AEDE"/>
    <w:rsid w:val="11EC7947"/>
    <w:rsid w:val="11F0505A"/>
    <w:rsid w:val="12017729"/>
    <w:rsid w:val="120CC4D7"/>
    <w:rsid w:val="126D52CE"/>
    <w:rsid w:val="127128CF"/>
    <w:rsid w:val="127F44E8"/>
    <w:rsid w:val="129432A7"/>
    <w:rsid w:val="12945913"/>
    <w:rsid w:val="129530E4"/>
    <w:rsid w:val="12C71DCE"/>
    <w:rsid w:val="12C77E58"/>
    <w:rsid w:val="12CAAD21"/>
    <w:rsid w:val="13466990"/>
    <w:rsid w:val="134C87CA"/>
    <w:rsid w:val="13809599"/>
    <w:rsid w:val="13912B60"/>
    <w:rsid w:val="139AEDDD"/>
    <w:rsid w:val="139C3967"/>
    <w:rsid w:val="13A8E764"/>
    <w:rsid w:val="13B2B76A"/>
    <w:rsid w:val="13D517B5"/>
    <w:rsid w:val="13DDC893"/>
    <w:rsid w:val="13E27806"/>
    <w:rsid w:val="13EE8344"/>
    <w:rsid w:val="13F7FC38"/>
    <w:rsid w:val="13FE02E5"/>
    <w:rsid w:val="1409232F"/>
    <w:rsid w:val="1434D7E8"/>
    <w:rsid w:val="14354FD8"/>
    <w:rsid w:val="143A3248"/>
    <w:rsid w:val="1444979E"/>
    <w:rsid w:val="1448848A"/>
    <w:rsid w:val="14492368"/>
    <w:rsid w:val="145AFDF7"/>
    <w:rsid w:val="1462EE2F"/>
    <w:rsid w:val="14676BA4"/>
    <w:rsid w:val="14720115"/>
    <w:rsid w:val="147C7563"/>
    <w:rsid w:val="1483E8CF"/>
    <w:rsid w:val="14848A36"/>
    <w:rsid w:val="148AC338"/>
    <w:rsid w:val="148EBD10"/>
    <w:rsid w:val="14A22383"/>
    <w:rsid w:val="14A69869"/>
    <w:rsid w:val="14AD4B9B"/>
    <w:rsid w:val="14B8E5C4"/>
    <w:rsid w:val="14EB0DF7"/>
    <w:rsid w:val="14FA2471"/>
    <w:rsid w:val="151631A0"/>
    <w:rsid w:val="151F7B73"/>
    <w:rsid w:val="152C2293"/>
    <w:rsid w:val="152E8490"/>
    <w:rsid w:val="15459674"/>
    <w:rsid w:val="155FA142"/>
    <w:rsid w:val="156DE2F1"/>
    <w:rsid w:val="15740609"/>
    <w:rsid w:val="157B0363"/>
    <w:rsid w:val="1589DC3D"/>
    <w:rsid w:val="158CCE67"/>
    <w:rsid w:val="1593CC99"/>
    <w:rsid w:val="159491B1"/>
    <w:rsid w:val="15AA533E"/>
    <w:rsid w:val="15AEAE63"/>
    <w:rsid w:val="15BE61A3"/>
    <w:rsid w:val="15DAC847"/>
    <w:rsid w:val="15EE595C"/>
    <w:rsid w:val="15F2162F"/>
    <w:rsid w:val="15FC8E17"/>
    <w:rsid w:val="164DA7D4"/>
    <w:rsid w:val="164DD993"/>
    <w:rsid w:val="16602FA5"/>
    <w:rsid w:val="16647987"/>
    <w:rsid w:val="166D9CC9"/>
    <w:rsid w:val="16715ADF"/>
    <w:rsid w:val="16854108"/>
    <w:rsid w:val="16931560"/>
    <w:rsid w:val="1693DD16"/>
    <w:rsid w:val="169B8F1C"/>
    <w:rsid w:val="16B6E288"/>
    <w:rsid w:val="16B7DD63"/>
    <w:rsid w:val="16D15BED"/>
    <w:rsid w:val="1719B0A4"/>
    <w:rsid w:val="171D1C9B"/>
    <w:rsid w:val="17274D21"/>
    <w:rsid w:val="173F4FEE"/>
    <w:rsid w:val="174A25C5"/>
    <w:rsid w:val="175596B1"/>
    <w:rsid w:val="1764FCCC"/>
    <w:rsid w:val="1776726B"/>
    <w:rsid w:val="177BB3B8"/>
    <w:rsid w:val="1781658E"/>
    <w:rsid w:val="1798B9C1"/>
    <w:rsid w:val="17A1D037"/>
    <w:rsid w:val="17A615A1"/>
    <w:rsid w:val="17A69AF7"/>
    <w:rsid w:val="17B02661"/>
    <w:rsid w:val="17B7F8ED"/>
    <w:rsid w:val="17C8C089"/>
    <w:rsid w:val="17FF113F"/>
    <w:rsid w:val="18001344"/>
    <w:rsid w:val="18234093"/>
    <w:rsid w:val="182F85A3"/>
    <w:rsid w:val="183A0654"/>
    <w:rsid w:val="183CE0DB"/>
    <w:rsid w:val="18444204"/>
    <w:rsid w:val="185F2750"/>
    <w:rsid w:val="1861CF89"/>
    <w:rsid w:val="18623E3C"/>
    <w:rsid w:val="1865D975"/>
    <w:rsid w:val="1886288D"/>
    <w:rsid w:val="189B1CA0"/>
    <w:rsid w:val="189B3768"/>
    <w:rsid w:val="189E4733"/>
    <w:rsid w:val="18CA55DA"/>
    <w:rsid w:val="18D02B4D"/>
    <w:rsid w:val="18D76020"/>
    <w:rsid w:val="18D87CAE"/>
    <w:rsid w:val="18F806AE"/>
    <w:rsid w:val="18FB5A61"/>
    <w:rsid w:val="191E1DCA"/>
    <w:rsid w:val="194ABBE1"/>
    <w:rsid w:val="194DC067"/>
    <w:rsid w:val="1953C94E"/>
    <w:rsid w:val="195BB6D4"/>
    <w:rsid w:val="1974D1CC"/>
    <w:rsid w:val="1978C4C1"/>
    <w:rsid w:val="197D7D33"/>
    <w:rsid w:val="197ED624"/>
    <w:rsid w:val="199B92AF"/>
    <w:rsid w:val="19B8DB08"/>
    <w:rsid w:val="19C8E439"/>
    <w:rsid w:val="19F1B93A"/>
    <w:rsid w:val="1A1595A6"/>
    <w:rsid w:val="1A2E041E"/>
    <w:rsid w:val="1A2EB2E1"/>
    <w:rsid w:val="1A34F4A2"/>
    <w:rsid w:val="1A36ED01"/>
    <w:rsid w:val="1A3F1883"/>
    <w:rsid w:val="1A646746"/>
    <w:rsid w:val="1A6811BD"/>
    <w:rsid w:val="1A7B3D8A"/>
    <w:rsid w:val="1A83B381"/>
    <w:rsid w:val="1A89855B"/>
    <w:rsid w:val="1A8D9A36"/>
    <w:rsid w:val="1A9AA271"/>
    <w:rsid w:val="1AA00A2E"/>
    <w:rsid w:val="1AA25F8D"/>
    <w:rsid w:val="1AA7E7DE"/>
    <w:rsid w:val="1ABDA110"/>
    <w:rsid w:val="1AD59AC5"/>
    <w:rsid w:val="1AE77ABF"/>
    <w:rsid w:val="1B0B2298"/>
    <w:rsid w:val="1B128870"/>
    <w:rsid w:val="1B2A4AF6"/>
    <w:rsid w:val="1B37DD82"/>
    <w:rsid w:val="1B41B09C"/>
    <w:rsid w:val="1B54983B"/>
    <w:rsid w:val="1B54AB69"/>
    <w:rsid w:val="1B5F3743"/>
    <w:rsid w:val="1B6E22DE"/>
    <w:rsid w:val="1B7C4CDB"/>
    <w:rsid w:val="1B892421"/>
    <w:rsid w:val="1B9231F9"/>
    <w:rsid w:val="1B9A08CA"/>
    <w:rsid w:val="1BBF2A97"/>
    <w:rsid w:val="1BC28364"/>
    <w:rsid w:val="1BD83DDC"/>
    <w:rsid w:val="1BDBEB2C"/>
    <w:rsid w:val="1BEFB61B"/>
    <w:rsid w:val="1BF4453B"/>
    <w:rsid w:val="1BF91810"/>
    <w:rsid w:val="1BFF4B5A"/>
    <w:rsid w:val="1C02A67C"/>
    <w:rsid w:val="1C092514"/>
    <w:rsid w:val="1C0C2EE0"/>
    <w:rsid w:val="1C1938F0"/>
    <w:rsid w:val="1C1A9E84"/>
    <w:rsid w:val="1C1EFB33"/>
    <w:rsid w:val="1C1F99AB"/>
    <w:rsid w:val="1C7273D9"/>
    <w:rsid w:val="1C7E9BC2"/>
    <w:rsid w:val="1C8D6CB7"/>
    <w:rsid w:val="1CBC0992"/>
    <w:rsid w:val="1CBDD419"/>
    <w:rsid w:val="1CCF3BD3"/>
    <w:rsid w:val="1CD550B0"/>
    <w:rsid w:val="1CD81C75"/>
    <w:rsid w:val="1CDC9607"/>
    <w:rsid w:val="1CE6C0D6"/>
    <w:rsid w:val="1CF07BCA"/>
    <w:rsid w:val="1CF98B9B"/>
    <w:rsid w:val="1D148C52"/>
    <w:rsid w:val="1D1AAB74"/>
    <w:rsid w:val="1D2C9D5C"/>
    <w:rsid w:val="1D3439D0"/>
    <w:rsid w:val="1D3EF5A8"/>
    <w:rsid w:val="1D4CD680"/>
    <w:rsid w:val="1D4E488E"/>
    <w:rsid w:val="1D5CDFEC"/>
    <w:rsid w:val="1D69967B"/>
    <w:rsid w:val="1D6FC4A8"/>
    <w:rsid w:val="1D71B856"/>
    <w:rsid w:val="1D86F092"/>
    <w:rsid w:val="1D8F1D82"/>
    <w:rsid w:val="1D931A3C"/>
    <w:rsid w:val="1DA2E03C"/>
    <w:rsid w:val="1DA7FF41"/>
    <w:rsid w:val="1DA80771"/>
    <w:rsid w:val="1DA8C9F7"/>
    <w:rsid w:val="1DABABB9"/>
    <w:rsid w:val="1DB3C08B"/>
    <w:rsid w:val="1DBB93B6"/>
    <w:rsid w:val="1DCAF8CC"/>
    <w:rsid w:val="1DE749E7"/>
    <w:rsid w:val="1DEA6364"/>
    <w:rsid w:val="1DEDFDD1"/>
    <w:rsid w:val="1DF0F9B6"/>
    <w:rsid w:val="1DF6F282"/>
    <w:rsid w:val="1DFAA971"/>
    <w:rsid w:val="1E166725"/>
    <w:rsid w:val="1E1A1DE7"/>
    <w:rsid w:val="1E1CE120"/>
    <w:rsid w:val="1E273A71"/>
    <w:rsid w:val="1E2F27F7"/>
    <w:rsid w:val="1E373BC6"/>
    <w:rsid w:val="1E3E83AA"/>
    <w:rsid w:val="1E4E8488"/>
    <w:rsid w:val="1E582504"/>
    <w:rsid w:val="1E78C7E0"/>
    <w:rsid w:val="1E8C4C2B"/>
    <w:rsid w:val="1E980D00"/>
    <w:rsid w:val="1E9B4710"/>
    <w:rsid w:val="1ED21F82"/>
    <w:rsid w:val="1EEC940F"/>
    <w:rsid w:val="1EF5C3AC"/>
    <w:rsid w:val="1F193580"/>
    <w:rsid w:val="1F2E0621"/>
    <w:rsid w:val="1F392D43"/>
    <w:rsid w:val="1F3AE7A0"/>
    <w:rsid w:val="1F3C471F"/>
    <w:rsid w:val="1F5DD6C7"/>
    <w:rsid w:val="1F767DA4"/>
    <w:rsid w:val="1F794B72"/>
    <w:rsid w:val="1F7CDF2A"/>
    <w:rsid w:val="1F83F235"/>
    <w:rsid w:val="1F8C4025"/>
    <w:rsid w:val="1FABE332"/>
    <w:rsid w:val="1FB02CC1"/>
    <w:rsid w:val="1FB23786"/>
    <w:rsid w:val="1FC1BD60"/>
    <w:rsid w:val="1FC4371B"/>
    <w:rsid w:val="1FC508F6"/>
    <w:rsid w:val="1FCC3358"/>
    <w:rsid w:val="1FCD9775"/>
    <w:rsid w:val="1FD1D225"/>
    <w:rsid w:val="1FD289F8"/>
    <w:rsid w:val="1FF68395"/>
    <w:rsid w:val="200B3D5B"/>
    <w:rsid w:val="203D00F8"/>
    <w:rsid w:val="20425A7F"/>
    <w:rsid w:val="204CFB0A"/>
    <w:rsid w:val="207ADE97"/>
    <w:rsid w:val="20A96E62"/>
    <w:rsid w:val="20ABC785"/>
    <w:rsid w:val="20B6CDC5"/>
    <w:rsid w:val="20BEEF23"/>
    <w:rsid w:val="20DF2D45"/>
    <w:rsid w:val="20E06AB9"/>
    <w:rsid w:val="20E0EE12"/>
    <w:rsid w:val="20E6EFF2"/>
    <w:rsid w:val="20F1780B"/>
    <w:rsid w:val="20F5AC0C"/>
    <w:rsid w:val="21242708"/>
    <w:rsid w:val="212C5B1A"/>
    <w:rsid w:val="212F3046"/>
    <w:rsid w:val="21353035"/>
    <w:rsid w:val="214E9428"/>
    <w:rsid w:val="21575B93"/>
    <w:rsid w:val="21588655"/>
    <w:rsid w:val="215989B7"/>
    <w:rsid w:val="21605022"/>
    <w:rsid w:val="216C91DB"/>
    <w:rsid w:val="21723F72"/>
    <w:rsid w:val="21732559"/>
    <w:rsid w:val="217A2583"/>
    <w:rsid w:val="217F5BA0"/>
    <w:rsid w:val="21B329A7"/>
    <w:rsid w:val="21DBF182"/>
    <w:rsid w:val="21E05FED"/>
    <w:rsid w:val="21EC0F98"/>
    <w:rsid w:val="21FC9438"/>
    <w:rsid w:val="220BC8F8"/>
    <w:rsid w:val="22169D19"/>
    <w:rsid w:val="2218DC32"/>
    <w:rsid w:val="221BEB84"/>
    <w:rsid w:val="2227639F"/>
    <w:rsid w:val="2235F2CD"/>
    <w:rsid w:val="2251C5CF"/>
    <w:rsid w:val="226307E8"/>
    <w:rsid w:val="226769A1"/>
    <w:rsid w:val="226F4267"/>
    <w:rsid w:val="228E8EB6"/>
    <w:rsid w:val="229C6A24"/>
    <w:rsid w:val="22A224F3"/>
    <w:rsid w:val="22E6998C"/>
    <w:rsid w:val="22E9A504"/>
    <w:rsid w:val="22F81395"/>
    <w:rsid w:val="23001666"/>
    <w:rsid w:val="23028A49"/>
    <w:rsid w:val="2302BBC0"/>
    <w:rsid w:val="23063DB5"/>
    <w:rsid w:val="230BCB52"/>
    <w:rsid w:val="2322F584"/>
    <w:rsid w:val="2337C875"/>
    <w:rsid w:val="2347FDE2"/>
    <w:rsid w:val="235431CA"/>
    <w:rsid w:val="23623D92"/>
    <w:rsid w:val="23748F01"/>
    <w:rsid w:val="2398D60A"/>
    <w:rsid w:val="23A84B49"/>
    <w:rsid w:val="23A876EB"/>
    <w:rsid w:val="23BD8A12"/>
    <w:rsid w:val="23C65D24"/>
    <w:rsid w:val="23CA56A2"/>
    <w:rsid w:val="23CBE43D"/>
    <w:rsid w:val="23CF22A8"/>
    <w:rsid w:val="23ED6060"/>
    <w:rsid w:val="23F1814F"/>
    <w:rsid w:val="23F2D1A8"/>
    <w:rsid w:val="23F70643"/>
    <w:rsid w:val="23F9898F"/>
    <w:rsid w:val="2404B89E"/>
    <w:rsid w:val="240B3961"/>
    <w:rsid w:val="24179369"/>
    <w:rsid w:val="242A5F17"/>
    <w:rsid w:val="2439813F"/>
    <w:rsid w:val="24705995"/>
    <w:rsid w:val="24785572"/>
    <w:rsid w:val="2484EBE6"/>
    <w:rsid w:val="248845CA"/>
    <w:rsid w:val="24A63EA2"/>
    <w:rsid w:val="24A97E11"/>
    <w:rsid w:val="24B4B608"/>
    <w:rsid w:val="24C5898C"/>
    <w:rsid w:val="24EC6906"/>
    <w:rsid w:val="24F892D7"/>
    <w:rsid w:val="24FC2D79"/>
    <w:rsid w:val="2526335D"/>
    <w:rsid w:val="2529E652"/>
    <w:rsid w:val="2532F081"/>
    <w:rsid w:val="25331621"/>
    <w:rsid w:val="2569DAD5"/>
    <w:rsid w:val="25933EC9"/>
    <w:rsid w:val="259585F8"/>
    <w:rsid w:val="25A0FBD9"/>
    <w:rsid w:val="25AA5ABF"/>
    <w:rsid w:val="25B2E35D"/>
    <w:rsid w:val="25BFA6AB"/>
    <w:rsid w:val="25C0E35E"/>
    <w:rsid w:val="25C0F79D"/>
    <w:rsid w:val="25C156CA"/>
    <w:rsid w:val="25CC7B24"/>
    <w:rsid w:val="25F632E0"/>
    <w:rsid w:val="26006702"/>
    <w:rsid w:val="26044840"/>
    <w:rsid w:val="2604F73C"/>
    <w:rsid w:val="261583D4"/>
    <w:rsid w:val="2617B5F4"/>
    <w:rsid w:val="26599ECA"/>
    <w:rsid w:val="265AB74C"/>
    <w:rsid w:val="266C2B49"/>
    <w:rsid w:val="26715036"/>
    <w:rsid w:val="269299BF"/>
    <w:rsid w:val="26AFF4E4"/>
    <w:rsid w:val="26D8DB43"/>
    <w:rsid w:val="26F93BA6"/>
    <w:rsid w:val="26FF8387"/>
    <w:rsid w:val="2700A024"/>
    <w:rsid w:val="2703768B"/>
    <w:rsid w:val="2704322C"/>
    <w:rsid w:val="2713CA68"/>
    <w:rsid w:val="27289D53"/>
    <w:rsid w:val="272DEE13"/>
    <w:rsid w:val="272F6169"/>
    <w:rsid w:val="273E70C2"/>
    <w:rsid w:val="2741CC73"/>
    <w:rsid w:val="2745AAEF"/>
    <w:rsid w:val="2753140F"/>
    <w:rsid w:val="27606537"/>
    <w:rsid w:val="27850EAC"/>
    <w:rsid w:val="278AC798"/>
    <w:rsid w:val="278F77E1"/>
    <w:rsid w:val="278F77E1"/>
    <w:rsid w:val="2790F92A"/>
    <w:rsid w:val="27977E0D"/>
    <w:rsid w:val="27E37EE4"/>
    <w:rsid w:val="27E4A6B9"/>
    <w:rsid w:val="27E57B98"/>
    <w:rsid w:val="27EEC71F"/>
    <w:rsid w:val="27F64730"/>
    <w:rsid w:val="280D1547"/>
    <w:rsid w:val="280D2746"/>
    <w:rsid w:val="2818C18A"/>
    <w:rsid w:val="2819B844"/>
    <w:rsid w:val="2833F0CC"/>
    <w:rsid w:val="283983B7"/>
    <w:rsid w:val="284FABD9"/>
    <w:rsid w:val="285627EB"/>
    <w:rsid w:val="2865312A"/>
    <w:rsid w:val="286BBA97"/>
    <w:rsid w:val="286F5B2A"/>
    <w:rsid w:val="2898C5DB"/>
    <w:rsid w:val="289B72FC"/>
    <w:rsid w:val="28ADAB3F"/>
    <w:rsid w:val="28AE11A2"/>
    <w:rsid w:val="28FD47C0"/>
    <w:rsid w:val="29099679"/>
    <w:rsid w:val="29165DBE"/>
    <w:rsid w:val="29290B05"/>
    <w:rsid w:val="292BDA51"/>
    <w:rsid w:val="2935F635"/>
    <w:rsid w:val="29443865"/>
    <w:rsid w:val="29497464"/>
    <w:rsid w:val="296A0812"/>
    <w:rsid w:val="29A41F68"/>
    <w:rsid w:val="29B67942"/>
    <w:rsid w:val="29E2B094"/>
    <w:rsid w:val="2A257B83"/>
    <w:rsid w:val="2A3B6F76"/>
    <w:rsid w:val="2A400A3E"/>
    <w:rsid w:val="2A476D91"/>
    <w:rsid w:val="2A6E6E64"/>
    <w:rsid w:val="2A786C85"/>
    <w:rsid w:val="2A7C7BA6"/>
    <w:rsid w:val="2A80783E"/>
    <w:rsid w:val="2AA9B785"/>
    <w:rsid w:val="2AB5F672"/>
    <w:rsid w:val="2AC1D8D4"/>
    <w:rsid w:val="2AC7AAB2"/>
    <w:rsid w:val="2AC8F7B1"/>
    <w:rsid w:val="2ADAEFD5"/>
    <w:rsid w:val="2ADBEA22"/>
    <w:rsid w:val="2AE4089C"/>
    <w:rsid w:val="2AEA6767"/>
    <w:rsid w:val="2AF44373"/>
    <w:rsid w:val="2B09862D"/>
    <w:rsid w:val="2B0D1589"/>
    <w:rsid w:val="2B17D249"/>
    <w:rsid w:val="2B1AE0A5"/>
    <w:rsid w:val="2B23F710"/>
    <w:rsid w:val="2B31030A"/>
    <w:rsid w:val="2B43FE11"/>
    <w:rsid w:val="2B4FF64D"/>
    <w:rsid w:val="2B5B4F55"/>
    <w:rsid w:val="2B8CA340"/>
    <w:rsid w:val="2B8FBFEB"/>
    <w:rsid w:val="2BA43999"/>
    <w:rsid w:val="2BA5B000"/>
    <w:rsid w:val="2BA5E9EF"/>
    <w:rsid w:val="2BC3B559"/>
    <w:rsid w:val="2BD88583"/>
    <w:rsid w:val="2BD8F3A8"/>
    <w:rsid w:val="2BEB6DBA"/>
    <w:rsid w:val="2C044FEF"/>
    <w:rsid w:val="2C10A50B"/>
    <w:rsid w:val="2C19DBB7"/>
    <w:rsid w:val="2C358A62"/>
    <w:rsid w:val="2C462C0B"/>
    <w:rsid w:val="2C6F6D2F"/>
    <w:rsid w:val="2C77CCDB"/>
    <w:rsid w:val="2C995D18"/>
    <w:rsid w:val="2CB3A2AA"/>
    <w:rsid w:val="2CB89D73"/>
    <w:rsid w:val="2CBF4DA3"/>
    <w:rsid w:val="2CD289A1"/>
    <w:rsid w:val="2CD67907"/>
    <w:rsid w:val="2D1778D8"/>
    <w:rsid w:val="2D20172B"/>
    <w:rsid w:val="2D5804B5"/>
    <w:rsid w:val="2D58EB43"/>
    <w:rsid w:val="2D5B6C95"/>
    <w:rsid w:val="2D662301"/>
    <w:rsid w:val="2D66E778"/>
    <w:rsid w:val="2D6ACA7A"/>
    <w:rsid w:val="2D6EB383"/>
    <w:rsid w:val="2D737A23"/>
    <w:rsid w:val="2D7482C6"/>
    <w:rsid w:val="2D7C6F28"/>
    <w:rsid w:val="2D806CCE"/>
    <w:rsid w:val="2D8A962B"/>
    <w:rsid w:val="2D91399B"/>
    <w:rsid w:val="2D9326B0"/>
    <w:rsid w:val="2D96BC8F"/>
    <w:rsid w:val="2D990C5F"/>
    <w:rsid w:val="2DA273FB"/>
    <w:rsid w:val="2DC0BA4E"/>
    <w:rsid w:val="2DC0EAE2"/>
    <w:rsid w:val="2DC7A9C1"/>
    <w:rsid w:val="2DD48B9E"/>
    <w:rsid w:val="2DF4038B"/>
    <w:rsid w:val="2DF9E1E2"/>
    <w:rsid w:val="2DFDAC4A"/>
    <w:rsid w:val="2E012A17"/>
    <w:rsid w:val="2E115F71"/>
    <w:rsid w:val="2E248572"/>
    <w:rsid w:val="2E261555"/>
    <w:rsid w:val="2E265108"/>
    <w:rsid w:val="2E336928"/>
    <w:rsid w:val="2E3EC3D0"/>
    <w:rsid w:val="2E4311A3"/>
    <w:rsid w:val="2E65D7E8"/>
    <w:rsid w:val="2E6FAF64"/>
    <w:rsid w:val="2E75026F"/>
    <w:rsid w:val="2E7AD4DF"/>
    <w:rsid w:val="2E7C183D"/>
    <w:rsid w:val="2E80900E"/>
    <w:rsid w:val="2E874CE6"/>
    <w:rsid w:val="2E8B76C4"/>
    <w:rsid w:val="2E9DB9B6"/>
    <w:rsid w:val="2E9DDF3B"/>
    <w:rsid w:val="2EA3AB44"/>
    <w:rsid w:val="2EA929E2"/>
    <w:rsid w:val="2EAB5DEC"/>
    <w:rsid w:val="2EB03BA1"/>
    <w:rsid w:val="2EB20F58"/>
    <w:rsid w:val="2EB2C38B"/>
    <w:rsid w:val="2EB351FF"/>
    <w:rsid w:val="2EBC5209"/>
    <w:rsid w:val="2EBE6546"/>
    <w:rsid w:val="2EDE927B"/>
    <w:rsid w:val="2EE166B0"/>
    <w:rsid w:val="2EEBEB18"/>
    <w:rsid w:val="2EFDD96F"/>
    <w:rsid w:val="2F460A5C"/>
    <w:rsid w:val="2F4E4997"/>
    <w:rsid w:val="2F5A6BE0"/>
    <w:rsid w:val="2F742A69"/>
    <w:rsid w:val="2F98DD84"/>
    <w:rsid w:val="2FA26228"/>
    <w:rsid w:val="2FA665F3"/>
    <w:rsid w:val="2FB217A0"/>
    <w:rsid w:val="2FC0D6E5"/>
    <w:rsid w:val="2FC56A1C"/>
    <w:rsid w:val="2FDD8446"/>
    <w:rsid w:val="2FE3E27D"/>
    <w:rsid w:val="2FEEF578"/>
    <w:rsid w:val="2FF2FFA2"/>
    <w:rsid w:val="2FF67ACC"/>
    <w:rsid w:val="300138BC"/>
    <w:rsid w:val="3003767E"/>
    <w:rsid w:val="300E4DC8"/>
    <w:rsid w:val="30249C83"/>
    <w:rsid w:val="302B6D3F"/>
    <w:rsid w:val="30511A10"/>
    <w:rsid w:val="307BBCB3"/>
    <w:rsid w:val="3092EE4B"/>
    <w:rsid w:val="3095A26D"/>
    <w:rsid w:val="3099A9D0"/>
    <w:rsid w:val="30A86959"/>
    <w:rsid w:val="30B3EAA1"/>
    <w:rsid w:val="30B46F21"/>
    <w:rsid w:val="30EE3B4A"/>
    <w:rsid w:val="31107F5C"/>
    <w:rsid w:val="311F2BE9"/>
    <w:rsid w:val="31239687"/>
    <w:rsid w:val="312FB261"/>
    <w:rsid w:val="3143D217"/>
    <w:rsid w:val="3143E94C"/>
    <w:rsid w:val="315BF63D"/>
    <w:rsid w:val="3163865E"/>
    <w:rsid w:val="31739F30"/>
    <w:rsid w:val="3188FE46"/>
    <w:rsid w:val="318C16D5"/>
    <w:rsid w:val="31C8EA87"/>
    <w:rsid w:val="31D10A6B"/>
    <w:rsid w:val="31D3EF22"/>
    <w:rsid w:val="31D8FC19"/>
    <w:rsid w:val="31EE621E"/>
    <w:rsid w:val="31F0EFC2"/>
    <w:rsid w:val="3201AD91"/>
    <w:rsid w:val="322024B7"/>
    <w:rsid w:val="32205E18"/>
    <w:rsid w:val="32245F0C"/>
    <w:rsid w:val="323E3B9D"/>
    <w:rsid w:val="324064A8"/>
    <w:rsid w:val="324AB4FC"/>
    <w:rsid w:val="325E8242"/>
    <w:rsid w:val="328411B9"/>
    <w:rsid w:val="3299E19E"/>
    <w:rsid w:val="32B8AE33"/>
    <w:rsid w:val="32D8EDA5"/>
    <w:rsid w:val="32EB4434"/>
    <w:rsid w:val="32F69C17"/>
    <w:rsid w:val="32F706B9"/>
    <w:rsid w:val="32FA0C3E"/>
    <w:rsid w:val="32FB1876"/>
    <w:rsid w:val="3319E92D"/>
    <w:rsid w:val="3375E30F"/>
    <w:rsid w:val="33768DC3"/>
    <w:rsid w:val="337B12F6"/>
    <w:rsid w:val="337E21D6"/>
    <w:rsid w:val="33A0947E"/>
    <w:rsid w:val="33AE1EF9"/>
    <w:rsid w:val="33DAA813"/>
    <w:rsid w:val="33E69F2B"/>
    <w:rsid w:val="33EBA858"/>
    <w:rsid w:val="33EDCC47"/>
    <w:rsid w:val="33FA1531"/>
    <w:rsid w:val="34331313"/>
    <w:rsid w:val="3456B19A"/>
    <w:rsid w:val="347C7B52"/>
    <w:rsid w:val="347F3929"/>
    <w:rsid w:val="34809C34"/>
    <w:rsid w:val="348C38BE"/>
    <w:rsid w:val="34991DC6"/>
    <w:rsid w:val="34BE2D33"/>
    <w:rsid w:val="34BE2D33"/>
    <w:rsid w:val="34D1B83A"/>
    <w:rsid w:val="34DBD8FD"/>
    <w:rsid w:val="34E69190"/>
    <w:rsid w:val="34EAE057"/>
    <w:rsid w:val="34EBF51E"/>
    <w:rsid w:val="34F7D0E6"/>
    <w:rsid w:val="34FADCE2"/>
    <w:rsid w:val="350076A2"/>
    <w:rsid w:val="3515EB4D"/>
    <w:rsid w:val="3522F85B"/>
    <w:rsid w:val="352940FB"/>
    <w:rsid w:val="35337E56"/>
    <w:rsid w:val="3534525E"/>
    <w:rsid w:val="356177BC"/>
    <w:rsid w:val="356B9B27"/>
    <w:rsid w:val="3578BF0F"/>
    <w:rsid w:val="35797AF5"/>
    <w:rsid w:val="358BA4DF"/>
    <w:rsid w:val="35945923"/>
    <w:rsid w:val="35B0EE3A"/>
    <w:rsid w:val="35C1AC6D"/>
    <w:rsid w:val="35C83137"/>
    <w:rsid w:val="35CE4D5C"/>
    <w:rsid w:val="35CF9CDE"/>
    <w:rsid w:val="35DB6653"/>
    <w:rsid w:val="35E13A49"/>
    <w:rsid w:val="35EB59BB"/>
    <w:rsid w:val="35F54068"/>
    <w:rsid w:val="35F74325"/>
    <w:rsid w:val="35FB74BC"/>
    <w:rsid w:val="35FEBCE0"/>
    <w:rsid w:val="360A9B84"/>
    <w:rsid w:val="3617BC68"/>
    <w:rsid w:val="3626C4BB"/>
    <w:rsid w:val="362C7BD1"/>
    <w:rsid w:val="362E7AF7"/>
    <w:rsid w:val="363D8163"/>
    <w:rsid w:val="365A240A"/>
    <w:rsid w:val="366CC292"/>
    <w:rsid w:val="36731E39"/>
    <w:rsid w:val="36758C08"/>
    <w:rsid w:val="367F5E04"/>
    <w:rsid w:val="3680CF30"/>
    <w:rsid w:val="36828B53"/>
    <w:rsid w:val="3690D4D5"/>
    <w:rsid w:val="369A4871"/>
    <w:rsid w:val="36ADAA27"/>
    <w:rsid w:val="36B1682D"/>
    <w:rsid w:val="36B6EDD8"/>
    <w:rsid w:val="36BA1E62"/>
    <w:rsid w:val="36D4247B"/>
    <w:rsid w:val="36DCC4CC"/>
    <w:rsid w:val="36FA88E4"/>
    <w:rsid w:val="372E0FED"/>
    <w:rsid w:val="37309482"/>
    <w:rsid w:val="373C713E"/>
    <w:rsid w:val="373FE07F"/>
    <w:rsid w:val="37473887"/>
    <w:rsid w:val="374F9814"/>
    <w:rsid w:val="3752C402"/>
    <w:rsid w:val="37883B6B"/>
    <w:rsid w:val="378B86B6"/>
    <w:rsid w:val="37A08FA5"/>
    <w:rsid w:val="37AD2E06"/>
    <w:rsid w:val="37B41BCD"/>
    <w:rsid w:val="37BB4A88"/>
    <w:rsid w:val="37C07745"/>
    <w:rsid w:val="37C1B71E"/>
    <w:rsid w:val="37F5BCE0"/>
    <w:rsid w:val="37FCC874"/>
    <w:rsid w:val="3800C4F1"/>
    <w:rsid w:val="38085A9E"/>
    <w:rsid w:val="380AAB5B"/>
    <w:rsid w:val="380C083F"/>
    <w:rsid w:val="380D6D91"/>
    <w:rsid w:val="38241BF1"/>
    <w:rsid w:val="38286FF6"/>
    <w:rsid w:val="38304718"/>
    <w:rsid w:val="386CB867"/>
    <w:rsid w:val="387EE62A"/>
    <w:rsid w:val="388FA672"/>
    <w:rsid w:val="389B2E08"/>
    <w:rsid w:val="38B5BF53"/>
    <w:rsid w:val="38C6056D"/>
    <w:rsid w:val="38DBCAF2"/>
    <w:rsid w:val="38E7A521"/>
    <w:rsid w:val="38EBC699"/>
    <w:rsid w:val="38F768FD"/>
    <w:rsid w:val="3902B92D"/>
    <w:rsid w:val="391D0A88"/>
    <w:rsid w:val="393254B3"/>
    <w:rsid w:val="39466D86"/>
    <w:rsid w:val="3961FE61"/>
    <w:rsid w:val="396D97CC"/>
    <w:rsid w:val="398F62B2"/>
    <w:rsid w:val="39B13815"/>
    <w:rsid w:val="39B680DA"/>
    <w:rsid w:val="39DCABB5"/>
    <w:rsid w:val="39E6FF97"/>
    <w:rsid w:val="3A0E89B1"/>
    <w:rsid w:val="3A3241E2"/>
    <w:rsid w:val="3A4D5806"/>
    <w:rsid w:val="3A5F1602"/>
    <w:rsid w:val="3A6C1624"/>
    <w:rsid w:val="3A80EFC9"/>
    <w:rsid w:val="3A88A657"/>
    <w:rsid w:val="3AB53798"/>
    <w:rsid w:val="3AB6DBD1"/>
    <w:rsid w:val="3ACCD8A6"/>
    <w:rsid w:val="3B15F0C5"/>
    <w:rsid w:val="3B2DD896"/>
    <w:rsid w:val="3B455D20"/>
    <w:rsid w:val="3B719893"/>
    <w:rsid w:val="3B7FD1AD"/>
    <w:rsid w:val="3B852E90"/>
    <w:rsid w:val="3B8A6A8F"/>
    <w:rsid w:val="3B91FC97"/>
    <w:rsid w:val="3BAD2C28"/>
    <w:rsid w:val="3BB3CE25"/>
    <w:rsid w:val="3BD2EA1A"/>
    <w:rsid w:val="3BD91E49"/>
    <w:rsid w:val="3BE17955"/>
    <w:rsid w:val="3BEAD15E"/>
    <w:rsid w:val="3BFA122F"/>
    <w:rsid w:val="3C0D57E0"/>
    <w:rsid w:val="3C2F6024"/>
    <w:rsid w:val="3C332B22"/>
    <w:rsid w:val="3C37F286"/>
    <w:rsid w:val="3C3C93AA"/>
    <w:rsid w:val="3C480948"/>
    <w:rsid w:val="3C6CB7FE"/>
    <w:rsid w:val="3C90DF14"/>
    <w:rsid w:val="3C973002"/>
    <w:rsid w:val="3CA4FBA8"/>
    <w:rsid w:val="3CBE5211"/>
    <w:rsid w:val="3CC3262B"/>
    <w:rsid w:val="3CC6F73A"/>
    <w:rsid w:val="3CEB46E8"/>
    <w:rsid w:val="3CFA2C30"/>
    <w:rsid w:val="3CFEB35F"/>
    <w:rsid w:val="3D06FA13"/>
    <w:rsid w:val="3D13F2B1"/>
    <w:rsid w:val="3D18258B"/>
    <w:rsid w:val="3D1829BD"/>
    <w:rsid w:val="3D32DFA5"/>
    <w:rsid w:val="3D372FA9"/>
    <w:rsid w:val="3D8B7836"/>
    <w:rsid w:val="3D8BD984"/>
    <w:rsid w:val="3D950D15"/>
    <w:rsid w:val="3DD327F7"/>
    <w:rsid w:val="3E22E7D5"/>
    <w:rsid w:val="3E2BA72F"/>
    <w:rsid w:val="3E3FF3B9"/>
    <w:rsid w:val="3E4D0CAE"/>
    <w:rsid w:val="3E4E28DA"/>
    <w:rsid w:val="3E578D68"/>
    <w:rsid w:val="3E615184"/>
    <w:rsid w:val="3E62C79B"/>
    <w:rsid w:val="3E642697"/>
    <w:rsid w:val="3E7297DD"/>
    <w:rsid w:val="3E8629B4"/>
    <w:rsid w:val="3E8CACF0"/>
    <w:rsid w:val="3EA46BC6"/>
    <w:rsid w:val="3EC2FC28"/>
    <w:rsid w:val="3EC9919C"/>
    <w:rsid w:val="3EC9DBE8"/>
    <w:rsid w:val="3ECA6E87"/>
    <w:rsid w:val="3EE6B98D"/>
    <w:rsid w:val="3EE8A326"/>
    <w:rsid w:val="3EF416F3"/>
    <w:rsid w:val="3F0867E8"/>
    <w:rsid w:val="3F1283E8"/>
    <w:rsid w:val="3F1BC581"/>
    <w:rsid w:val="3F1E1C84"/>
    <w:rsid w:val="3F2E6313"/>
    <w:rsid w:val="3F3EA823"/>
    <w:rsid w:val="3F55D373"/>
    <w:rsid w:val="3F58F8E2"/>
    <w:rsid w:val="3F789223"/>
    <w:rsid w:val="3F843D8A"/>
    <w:rsid w:val="3F887F7A"/>
    <w:rsid w:val="3F969D25"/>
    <w:rsid w:val="3FA36FC2"/>
    <w:rsid w:val="3FA523BA"/>
    <w:rsid w:val="3FABFF5D"/>
    <w:rsid w:val="3FC1C155"/>
    <w:rsid w:val="3FD418C6"/>
    <w:rsid w:val="3FE1B348"/>
    <w:rsid w:val="3FFAA1DC"/>
    <w:rsid w:val="3FFF8D99"/>
    <w:rsid w:val="40015E5A"/>
    <w:rsid w:val="4007C0E5"/>
    <w:rsid w:val="4009BC78"/>
    <w:rsid w:val="4010A7B0"/>
    <w:rsid w:val="4028322C"/>
    <w:rsid w:val="402D269E"/>
    <w:rsid w:val="40345099"/>
    <w:rsid w:val="4058C53E"/>
    <w:rsid w:val="405C51A6"/>
    <w:rsid w:val="406ED357"/>
    <w:rsid w:val="406F5A3D"/>
    <w:rsid w:val="4078508F"/>
    <w:rsid w:val="409597DC"/>
    <w:rsid w:val="40AE1E9F"/>
    <w:rsid w:val="40B98B25"/>
    <w:rsid w:val="40BDEAF4"/>
    <w:rsid w:val="40C1508E"/>
    <w:rsid w:val="40C4CB93"/>
    <w:rsid w:val="40C623E7"/>
    <w:rsid w:val="40D7CEB9"/>
    <w:rsid w:val="40E44B8D"/>
    <w:rsid w:val="40E497C1"/>
    <w:rsid w:val="40F283FF"/>
    <w:rsid w:val="40FDAB75"/>
    <w:rsid w:val="410E9BED"/>
    <w:rsid w:val="4113EA32"/>
    <w:rsid w:val="4117C244"/>
    <w:rsid w:val="4118C6BC"/>
    <w:rsid w:val="4133F7B9"/>
    <w:rsid w:val="4134B8D5"/>
    <w:rsid w:val="4137813F"/>
    <w:rsid w:val="414120ED"/>
    <w:rsid w:val="41454713"/>
    <w:rsid w:val="414C5613"/>
    <w:rsid w:val="416914A4"/>
    <w:rsid w:val="416CE031"/>
    <w:rsid w:val="416FF9AF"/>
    <w:rsid w:val="4177B61D"/>
    <w:rsid w:val="41832D20"/>
    <w:rsid w:val="418C9911"/>
    <w:rsid w:val="419D74A4"/>
    <w:rsid w:val="419E31A0"/>
    <w:rsid w:val="41AEEBD8"/>
    <w:rsid w:val="41B03B02"/>
    <w:rsid w:val="41B7EFF4"/>
    <w:rsid w:val="41C0C69D"/>
    <w:rsid w:val="41DD25C5"/>
    <w:rsid w:val="4212E242"/>
    <w:rsid w:val="4218F2AF"/>
    <w:rsid w:val="421E7FF7"/>
    <w:rsid w:val="42235AF3"/>
    <w:rsid w:val="4225B14E"/>
    <w:rsid w:val="424F1C40"/>
    <w:rsid w:val="425D7C82"/>
    <w:rsid w:val="4277D22D"/>
    <w:rsid w:val="4278F1F3"/>
    <w:rsid w:val="42A19025"/>
    <w:rsid w:val="42A2FE97"/>
    <w:rsid w:val="42C49422"/>
    <w:rsid w:val="42C99413"/>
    <w:rsid w:val="42CDAB2A"/>
    <w:rsid w:val="42E5692A"/>
    <w:rsid w:val="42EDE3DF"/>
    <w:rsid w:val="42EF298D"/>
    <w:rsid w:val="42F38543"/>
    <w:rsid w:val="4305E9D3"/>
    <w:rsid w:val="4317C8F3"/>
    <w:rsid w:val="431E5229"/>
    <w:rsid w:val="4334A415"/>
    <w:rsid w:val="434C0B63"/>
    <w:rsid w:val="435C0E5A"/>
    <w:rsid w:val="435FCF8E"/>
    <w:rsid w:val="43602F8A"/>
    <w:rsid w:val="4360C294"/>
    <w:rsid w:val="436C5B5A"/>
    <w:rsid w:val="43833C9F"/>
    <w:rsid w:val="438FAC11"/>
    <w:rsid w:val="43A57B68"/>
    <w:rsid w:val="43A98C79"/>
    <w:rsid w:val="43B78F00"/>
    <w:rsid w:val="43BADEA2"/>
    <w:rsid w:val="43BED57B"/>
    <w:rsid w:val="43CFC3E8"/>
    <w:rsid w:val="43D078C5"/>
    <w:rsid w:val="43EAD32F"/>
    <w:rsid w:val="4401A8B8"/>
    <w:rsid w:val="44121946"/>
    <w:rsid w:val="44133BE3"/>
    <w:rsid w:val="441A3511"/>
    <w:rsid w:val="442C44D3"/>
    <w:rsid w:val="442F4E50"/>
    <w:rsid w:val="443AED86"/>
    <w:rsid w:val="4440864E"/>
    <w:rsid w:val="44415E3B"/>
    <w:rsid w:val="4449DC05"/>
    <w:rsid w:val="444B7F7C"/>
    <w:rsid w:val="44652C31"/>
    <w:rsid w:val="4486031B"/>
    <w:rsid w:val="4488F4EC"/>
    <w:rsid w:val="448E6332"/>
    <w:rsid w:val="449A0DD9"/>
    <w:rsid w:val="44B65B38"/>
    <w:rsid w:val="44DBDEF2"/>
    <w:rsid w:val="44E85195"/>
    <w:rsid w:val="44EFF69A"/>
    <w:rsid w:val="44F98FB6"/>
    <w:rsid w:val="4503FC86"/>
    <w:rsid w:val="452CCCA4"/>
    <w:rsid w:val="4532794D"/>
    <w:rsid w:val="45655F34"/>
    <w:rsid w:val="457E0DF3"/>
    <w:rsid w:val="45A87311"/>
    <w:rsid w:val="45A9BAE0"/>
    <w:rsid w:val="45ADE9A7"/>
    <w:rsid w:val="45B2E2E9"/>
    <w:rsid w:val="45B3E252"/>
    <w:rsid w:val="45B47B2C"/>
    <w:rsid w:val="45EF9DED"/>
    <w:rsid w:val="45EFB485"/>
    <w:rsid w:val="45F96B1C"/>
    <w:rsid w:val="45FA7373"/>
    <w:rsid w:val="460929C6"/>
    <w:rsid w:val="462FFDA1"/>
    <w:rsid w:val="463E45F7"/>
    <w:rsid w:val="46558F93"/>
    <w:rsid w:val="465A52E8"/>
    <w:rsid w:val="4674BA1D"/>
    <w:rsid w:val="467BA4DC"/>
    <w:rsid w:val="4695B28D"/>
    <w:rsid w:val="46A8392A"/>
    <w:rsid w:val="46AC80C1"/>
    <w:rsid w:val="46CFDB57"/>
    <w:rsid w:val="46D7974C"/>
    <w:rsid w:val="46E96779"/>
    <w:rsid w:val="4704D682"/>
    <w:rsid w:val="470AD166"/>
    <w:rsid w:val="4720E0BB"/>
    <w:rsid w:val="4721CF23"/>
    <w:rsid w:val="4722711E"/>
    <w:rsid w:val="47318B3A"/>
    <w:rsid w:val="473D1C9B"/>
    <w:rsid w:val="47549FE3"/>
    <w:rsid w:val="475653AD"/>
    <w:rsid w:val="475E0504"/>
    <w:rsid w:val="475E5E8E"/>
    <w:rsid w:val="476A2467"/>
    <w:rsid w:val="47C93947"/>
    <w:rsid w:val="47CBDFE3"/>
    <w:rsid w:val="47D9F062"/>
    <w:rsid w:val="47DFB8A6"/>
    <w:rsid w:val="47E9F775"/>
    <w:rsid w:val="47EBFE29"/>
    <w:rsid w:val="47EDBF9C"/>
    <w:rsid w:val="47F8EFCB"/>
    <w:rsid w:val="47F960C6"/>
    <w:rsid w:val="47FA116F"/>
    <w:rsid w:val="48003B11"/>
    <w:rsid w:val="48146F05"/>
    <w:rsid w:val="481A1854"/>
    <w:rsid w:val="481ED4A8"/>
    <w:rsid w:val="481F7C86"/>
    <w:rsid w:val="4820FA5B"/>
    <w:rsid w:val="483E8691"/>
    <w:rsid w:val="4841D5C6"/>
    <w:rsid w:val="484A43E7"/>
    <w:rsid w:val="485FF07D"/>
    <w:rsid w:val="4860515A"/>
    <w:rsid w:val="48608339"/>
    <w:rsid w:val="4866D202"/>
    <w:rsid w:val="488537DA"/>
    <w:rsid w:val="489536EC"/>
    <w:rsid w:val="489621D1"/>
    <w:rsid w:val="48B7F73E"/>
    <w:rsid w:val="48BBF17E"/>
    <w:rsid w:val="48BDB5FB"/>
    <w:rsid w:val="48C0C59B"/>
    <w:rsid w:val="48D660C3"/>
    <w:rsid w:val="49122C0D"/>
    <w:rsid w:val="491EBDB1"/>
    <w:rsid w:val="49211262"/>
    <w:rsid w:val="49217A60"/>
    <w:rsid w:val="4922EF25"/>
    <w:rsid w:val="494AAF4B"/>
    <w:rsid w:val="494EE255"/>
    <w:rsid w:val="49AB9044"/>
    <w:rsid w:val="49AEBB86"/>
    <w:rsid w:val="49B5B818"/>
    <w:rsid w:val="49B6AA25"/>
    <w:rsid w:val="49BA1810"/>
    <w:rsid w:val="49D3B30B"/>
    <w:rsid w:val="49D467CF"/>
    <w:rsid w:val="49F1ECF6"/>
    <w:rsid w:val="49F8A8F5"/>
    <w:rsid w:val="4A0A6C98"/>
    <w:rsid w:val="4A103ACD"/>
    <w:rsid w:val="4A113D77"/>
    <w:rsid w:val="4A244F1B"/>
    <w:rsid w:val="4A2F086D"/>
    <w:rsid w:val="4A3BC81F"/>
    <w:rsid w:val="4A4A5373"/>
    <w:rsid w:val="4A52FDB0"/>
    <w:rsid w:val="4A57C1DF"/>
    <w:rsid w:val="4A6B2A7D"/>
    <w:rsid w:val="4A6B9386"/>
    <w:rsid w:val="4A7133D4"/>
    <w:rsid w:val="4A771C09"/>
    <w:rsid w:val="4A8229FE"/>
    <w:rsid w:val="4A82E862"/>
    <w:rsid w:val="4A8A2803"/>
    <w:rsid w:val="4A8B313A"/>
    <w:rsid w:val="4AB8A52C"/>
    <w:rsid w:val="4AC30DE5"/>
    <w:rsid w:val="4AD55A99"/>
    <w:rsid w:val="4ADF3017"/>
    <w:rsid w:val="4AF4E10D"/>
    <w:rsid w:val="4AF4FAF8"/>
    <w:rsid w:val="4AF9B33F"/>
    <w:rsid w:val="4B09F3B4"/>
    <w:rsid w:val="4B166F95"/>
    <w:rsid w:val="4B21DCF5"/>
    <w:rsid w:val="4B2303A1"/>
    <w:rsid w:val="4B2A0F66"/>
    <w:rsid w:val="4B2DC40B"/>
    <w:rsid w:val="4B314A76"/>
    <w:rsid w:val="4B4519A9"/>
    <w:rsid w:val="4B4C6233"/>
    <w:rsid w:val="4B527A86"/>
    <w:rsid w:val="4B538092"/>
    <w:rsid w:val="4B6AB7D7"/>
    <w:rsid w:val="4B73E5E0"/>
    <w:rsid w:val="4BB06C51"/>
    <w:rsid w:val="4BB2AB78"/>
    <w:rsid w:val="4BB756C3"/>
    <w:rsid w:val="4BC5294D"/>
    <w:rsid w:val="4BCD3DF4"/>
    <w:rsid w:val="4BD19175"/>
    <w:rsid w:val="4BFA7994"/>
    <w:rsid w:val="4C12C5BA"/>
    <w:rsid w:val="4C3B39F1"/>
    <w:rsid w:val="4C40849B"/>
    <w:rsid w:val="4C461DDB"/>
    <w:rsid w:val="4C537439"/>
    <w:rsid w:val="4C80A33E"/>
    <w:rsid w:val="4C85FBED"/>
    <w:rsid w:val="4CA86C37"/>
    <w:rsid w:val="4CAA953E"/>
    <w:rsid w:val="4CB595FB"/>
    <w:rsid w:val="4CC41E00"/>
    <w:rsid w:val="4CF3879D"/>
    <w:rsid w:val="4CFA1D7A"/>
    <w:rsid w:val="4CFADB2F"/>
    <w:rsid w:val="4CFD0C33"/>
    <w:rsid w:val="4D0C32EC"/>
    <w:rsid w:val="4D168223"/>
    <w:rsid w:val="4D261D6B"/>
    <w:rsid w:val="4D297875"/>
    <w:rsid w:val="4D3EAC64"/>
    <w:rsid w:val="4D47F257"/>
    <w:rsid w:val="4D540D53"/>
    <w:rsid w:val="4D5BDDA9"/>
    <w:rsid w:val="4D78AC21"/>
    <w:rsid w:val="4D7D9838"/>
    <w:rsid w:val="4D965EA0"/>
    <w:rsid w:val="4DB2E0E0"/>
    <w:rsid w:val="4DB9A2BA"/>
    <w:rsid w:val="4DDF9B23"/>
    <w:rsid w:val="4DE2AD41"/>
    <w:rsid w:val="4DE55F23"/>
    <w:rsid w:val="4DEC6780"/>
    <w:rsid w:val="4DF636D6"/>
    <w:rsid w:val="4E0DE850"/>
    <w:rsid w:val="4E208BCA"/>
    <w:rsid w:val="4E212A92"/>
    <w:rsid w:val="4E37B7B4"/>
    <w:rsid w:val="4E382392"/>
    <w:rsid w:val="4E393587"/>
    <w:rsid w:val="4E7D46AC"/>
    <w:rsid w:val="4E93153E"/>
    <w:rsid w:val="4E95C041"/>
    <w:rsid w:val="4E96FC3B"/>
    <w:rsid w:val="4E9E7F39"/>
    <w:rsid w:val="4EA17EA2"/>
    <w:rsid w:val="4EB20E64"/>
    <w:rsid w:val="4EB5DF12"/>
    <w:rsid w:val="4EBC41AE"/>
    <w:rsid w:val="4EC14CA6"/>
    <w:rsid w:val="4EF4795E"/>
    <w:rsid w:val="4F15FC1C"/>
    <w:rsid w:val="4F1FD382"/>
    <w:rsid w:val="4F33792F"/>
    <w:rsid w:val="4F390479"/>
    <w:rsid w:val="4F3BBCB8"/>
    <w:rsid w:val="4F4714CA"/>
    <w:rsid w:val="4F53AF0B"/>
    <w:rsid w:val="4F6008CC"/>
    <w:rsid w:val="4F6087AE"/>
    <w:rsid w:val="4F632475"/>
    <w:rsid w:val="4F8271BC"/>
    <w:rsid w:val="4F828C5B"/>
    <w:rsid w:val="4F93192E"/>
    <w:rsid w:val="4F94DC25"/>
    <w:rsid w:val="4FA2A028"/>
    <w:rsid w:val="4FAC63D1"/>
    <w:rsid w:val="4FC24302"/>
    <w:rsid w:val="4FC818C8"/>
    <w:rsid w:val="4FD228D6"/>
    <w:rsid w:val="4FD51B9B"/>
    <w:rsid w:val="4FF0F205"/>
    <w:rsid w:val="4FF6ECF4"/>
    <w:rsid w:val="4FFC6DD0"/>
    <w:rsid w:val="4FFD7C43"/>
    <w:rsid w:val="4FFD830F"/>
    <w:rsid w:val="50014078"/>
    <w:rsid w:val="5013BFC8"/>
    <w:rsid w:val="501AF115"/>
    <w:rsid w:val="5022CC72"/>
    <w:rsid w:val="50294766"/>
    <w:rsid w:val="502AABD3"/>
    <w:rsid w:val="503BBC9C"/>
    <w:rsid w:val="505583D5"/>
    <w:rsid w:val="50594D13"/>
    <w:rsid w:val="505B6D2E"/>
    <w:rsid w:val="505EE7F6"/>
    <w:rsid w:val="5062B911"/>
    <w:rsid w:val="5072395F"/>
    <w:rsid w:val="50755ED9"/>
    <w:rsid w:val="509A66F7"/>
    <w:rsid w:val="509B527A"/>
    <w:rsid w:val="50A294E0"/>
    <w:rsid w:val="50A51B24"/>
    <w:rsid w:val="50A7601C"/>
    <w:rsid w:val="50C31D7E"/>
    <w:rsid w:val="50E08C83"/>
    <w:rsid w:val="50EF7F6C"/>
    <w:rsid w:val="50F674F0"/>
    <w:rsid w:val="510365E8"/>
    <w:rsid w:val="510E1B76"/>
    <w:rsid w:val="513EA1A5"/>
    <w:rsid w:val="514D633E"/>
    <w:rsid w:val="51522ACF"/>
    <w:rsid w:val="515494A8"/>
    <w:rsid w:val="51746572"/>
    <w:rsid w:val="518C9653"/>
    <w:rsid w:val="51A3B3C5"/>
    <w:rsid w:val="51AD9D81"/>
    <w:rsid w:val="51AE9301"/>
    <w:rsid w:val="51BCB827"/>
    <w:rsid w:val="51D09038"/>
    <w:rsid w:val="51D2244E"/>
    <w:rsid w:val="51DD442F"/>
    <w:rsid w:val="51E8D393"/>
    <w:rsid w:val="51F85306"/>
    <w:rsid w:val="51FD5E32"/>
    <w:rsid w:val="5209624D"/>
    <w:rsid w:val="52146A78"/>
    <w:rsid w:val="5214C42E"/>
    <w:rsid w:val="5216F7DB"/>
    <w:rsid w:val="521E4175"/>
    <w:rsid w:val="522C1A20"/>
    <w:rsid w:val="522E9949"/>
    <w:rsid w:val="5233D458"/>
    <w:rsid w:val="52349037"/>
    <w:rsid w:val="5240C743"/>
    <w:rsid w:val="52519465"/>
    <w:rsid w:val="525B6A87"/>
    <w:rsid w:val="527230BE"/>
    <w:rsid w:val="527537ED"/>
    <w:rsid w:val="5276E7A8"/>
    <w:rsid w:val="527C2A66"/>
    <w:rsid w:val="52A0F962"/>
    <w:rsid w:val="52A9F0DF"/>
    <w:rsid w:val="52ABF23B"/>
    <w:rsid w:val="52B98C57"/>
    <w:rsid w:val="52BA7343"/>
    <w:rsid w:val="52CA24B6"/>
    <w:rsid w:val="52FD639C"/>
    <w:rsid w:val="532FF229"/>
    <w:rsid w:val="53313BED"/>
    <w:rsid w:val="533F1B29"/>
    <w:rsid w:val="5350F496"/>
    <w:rsid w:val="53630C1E"/>
    <w:rsid w:val="53640897"/>
    <w:rsid w:val="536A1CB3"/>
    <w:rsid w:val="536DD16E"/>
    <w:rsid w:val="537FB2FE"/>
    <w:rsid w:val="539A59D3"/>
    <w:rsid w:val="539A8061"/>
    <w:rsid w:val="53ABC91D"/>
    <w:rsid w:val="53B298B9"/>
    <w:rsid w:val="53BC2D41"/>
    <w:rsid w:val="53BCD3B0"/>
    <w:rsid w:val="53CC0F1E"/>
    <w:rsid w:val="53DC015B"/>
    <w:rsid w:val="53E10ADA"/>
    <w:rsid w:val="53E594BD"/>
    <w:rsid w:val="53F40AAF"/>
    <w:rsid w:val="53FF4658"/>
    <w:rsid w:val="54111208"/>
    <w:rsid w:val="54128670"/>
    <w:rsid w:val="541C19EA"/>
    <w:rsid w:val="54292F78"/>
    <w:rsid w:val="543AA8EB"/>
    <w:rsid w:val="543E471A"/>
    <w:rsid w:val="544FD455"/>
    <w:rsid w:val="546AE82D"/>
    <w:rsid w:val="546BE2DE"/>
    <w:rsid w:val="54AC2076"/>
    <w:rsid w:val="54B69B29"/>
    <w:rsid w:val="54BE03FF"/>
    <w:rsid w:val="54CBE5F4"/>
    <w:rsid w:val="54CC976B"/>
    <w:rsid w:val="54FA39A4"/>
    <w:rsid w:val="54FEA9AE"/>
    <w:rsid w:val="55019513"/>
    <w:rsid w:val="5511CA1B"/>
    <w:rsid w:val="552D1D45"/>
    <w:rsid w:val="553022E8"/>
    <w:rsid w:val="553077BF"/>
    <w:rsid w:val="553A401E"/>
    <w:rsid w:val="553B17AE"/>
    <w:rsid w:val="55512646"/>
    <w:rsid w:val="55524629"/>
    <w:rsid w:val="5557103E"/>
    <w:rsid w:val="5564BDB0"/>
    <w:rsid w:val="5570CD35"/>
    <w:rsid w:val="55731142"/>
    <w:rsid w:val="557CE33F"/>
    <w:rsid w:val="558081A8"/>
    <w:rsid w:val="55896664"/>
    <w:rsid w:val="558B7909"/>
    <w:rsid w:val="558E8C4D"/>
    <w:rsid w:val="55A3462E"/>
    <w:rsid w:val="55B1095D"/>
    <w:rsid w:val="55D9521C"/>
    <w:rsid w:val="55DD1DD2"/>
    <w:rsid w:val="55E2588D"/>
    <w:rsid w:val="560A3CFD"/>
    <w:rsid w:val="56206804"/>
    <w:rsid w:val="56236325"/>
    <w:rsid w:val="5629DBCC"/>
    <w:rsid w:val="564D12D8"/>
    <w:rsid w:val="565156B7"/>
    <w:rsid w:val="565BBED4"/>
    <w:rsid w:val="567076B2"/>
    <w:rsid w:val="567BDAC3"/>
    <w:rsid w:val="5691D979"/>
    <w:rsid w:val="56960A05"/>
    <w:rsid w:val="569AC0E6"/>
    <w:rsid w:val="569C28FE"/>
    <w:rsid w:val="569C48D2"/>
    <w:rsid w:val="56AA0E99"/>
    <w:rsid w:val="56B0A92E"/>
    <w:rsid w:val="56B143AF"/>
    <w:rsid w:val="56C51C04"/>
    <w:rsid w:val="56C730E1"/>
    <w:rsid w:val="56D6848A"/>
    <w:rsid w:val="56D8EEB1"/>
    <w:rsid w:val="56F0FB91"/>
    <w:rsid w:val="56F363C0"/>
    <w:rsid w:val="56FE8A05"/>
    <w:rsid w:val="56FF8B43"/>
    <w:rsid w:val="570778C9"/>
    <w:rsid w:val="570CC0D9"/>
    <w:rsid w:val="5712E2FA"/>
    <w:rsid w:val="5724C619"/>
    <w:rsid w:val="57259505"/>
    <w:rsid w:val="573160B6"/>
    <w:rsid w:val="5732CEBD"/>
    <w:rsid w:val="573CAB17"/>
    <w:rsid w:val="5742AD9B"/>
    <w:rsid w:val="574B13B2"/>
    <w:rsid w:val="575856D6"/>
    <w:rsid w:val="57608500"/>
    <w:rsid w:val="5786654D"/>
    <w:rsid w:val="57875497"/>
    <w:rsid w:val="579CE6CE"/>
    <w:rsid w:val="579F8E17"/>
    <w:rsid w:val="57D15A2A"/>
    <w:rsid w:val="57D30269"/>
    <w:rsid w:val="57E0097D"/>
    <w:rsid w:val="57F5EB38"/>
    <w:rsid w:val="57FF1F3C"/>
    <w:rsid w:val="58229A3E"/>
    <w:rsid w:val="5823F632"/>
    <w:rsid w:val="5829B584"/>
    <w:rsid w:val="5831DA66"/>
    <w:rsid w:val="584867F0"/>
    <w:rsid w:val="584A8CC4"/>
    <w:rsid w:val="585B775A"/>
    <w:rsid w:val="58624460"/>
    <w:rsid w:val="58632476"/>
    <w:rsid w:val="5863E0CB"/>
    <w:rsid w:val="586C4C7E"/>
    <w:rsid w:val="587586DA"/>
    <w:rsid w:val="587E74CE"/>
    <w:rsid w:val="58A767BB"/>
    <w:rsid w:val="58C71BD4"/>
    <w:rsid w:val="58CFF993"/>
    <w:rsid w:val="58DD4FE1"/>
    <w:rsid w:val="58FDFCAC"/>
    <w:rsid w:val="590744DF"/>
    <w:rsid w:val="59085936"/>
    <w:rsid w:val="591284D0"/>
    <w:rsid w:val="593445D4"/>
    <w:rsid w:val="59417F36"/>
    <w:rsid w:val="5958B6EC"/>
    <w:rsid w:val="595BB8F7"/>
    <w:rsid w:val="59647EF5"/>
    <w:rsid w:val="5967389D"/>
    <w:rsid w:val="5975BF4E"/>
    <w:rsid w:val="599AEF9D"/>
    <w:rsid w:val="599F5C4C"/>
    <w:rsid w:val="59B004FA"/>
    <w:rsid w:val="59D95E37"/>
    <w:rsid w:val="59F055CE"/>
    <w:rsid w:val="5A0386E5"/>
    <w:rsid w:val="5A099B57"/>
    <w:rsid w:val="5A162BDF"/>
    <w:rsid w:val="5A16C774"/>
    <w:rsid w:val="5A246DB5"/>
    <w:rsid w:val="5A2705AA"/>
    <w:rsid w:val="5A372C05"/>
    <w:rsid w:val="5A3F198B"/>
    <w:rsid w:val="5A5B4E29"/>
    <w:rsid w:val="5A75A2CF"/>
    <w:rsid w:val="5A836A1B"/>
    <w:rsid w:val="5A995127"/>
    <w:rsid w:val="5AB82075"/>
    <w:rsid w:val="5ABFCF72"/>
    <w:rsid w:val="5AD72ED9"/>
    <w:rsid w:val="5ADAC9EF"/>
    <w:rsid w:val="5ADEE7A3"/>
    <w:rsid w:val="5AF4B6C5"/>
    <w:rsid w:val="5B12872A"/>
    <w:rsid w:val="5B164E93"/>
    <w:rsid w:val="5B16DE3C"/>
    <w:rsid w:val="5B1D89BB"/>
    <w:rsid w:val="5B50A059"/>
    <w:rsid w:val="5B51AC50"/>
    <w:rsid w:val="5B5F6DBE"/>
    <w:rsid w:val="5B6AC404"/>
    <w:rsid w:val="5B7CAC91"/>
    <w:rsid w:val="5B9E7A0E"/>
    <w:rsid w:val="5BB932A4"/>
    <w:rsid w:val="5BCAAFDF"/>
    <w:rsid w:val="5BD4C2CE"/>
    <w:rsid w:val="5C15C080"/>
    <w:rsid w:val="5C1DCBC7"/>
    <w:rsid w:val="5C2375B6"/>
    <w:rsid w:val="5C2D8AC1"/>
    <w:rsid w:val="5C32BF7C"/>
    <w:rsid w:val="5C3460D2"/>
    <w:rsid w:val="5C3CCE27"/>
    <w:rsid w:val="5C739F78"/>
    <w:rsid w:val="5C77AF54"/>
    <w:rsid w:val="5C7B1DD9"/>
    <w:rsid w:val="5C83A98D"/>
    <w:rsid w:val="5CAB2529"/>
    <w:rsid w:val="5CB3E46E"/>
    <w:rsid w:val="5CB9CB46"/>
    <w:rsid w:val="5CCB8BFA"/>
    <w:rsid w:val="5CE1C178"/>
    <w:rsid w:val="5CE23451"/>
    <w:rsid w:val="5CE8A030"/>
    <w:rsid w:val="5CF92FB9"/>
    <w:rsid w:val="5D042A48"/>
    <w:rsid w:val="5D0B3E0F"/>
    <w:rsid w:val="5D1164B8"/>
    <w:rsid w:val="5D266D7B"/>
    <w:rsid w:val="5D2BA87D"/>
    <w:rsid w:val="5D50225A"/>
    <w:rsid w:val="5D6A69F6"/>
    <w:rsid w:val="5D83D8D8"/>
    <w:rsid w:val="5D8D3225"/>
    <w:rsid w:val="5DA42CF8"/>
    <w:rsid w:val="5DA608A0"/>
    <w:rsid w:val="5DA829A2"/>
    <w:rsid w:val="5DBF4A5D"/>
    <w:rsid w:val="5DCBB828"/>
    <w:rsid w:val="5DFF6838"/>
    <w:rsid w:val="5E10A361"/>
    <w:rsid w:val="5E426823"/>
    <w:rsid w:val="5E47BC32"/>
    <w:rsid w:val="5E566FE8"/>
    <w:rsid w:val="5E60D910"/>
    <w:rsid w:val="5E62895D"/>
    <w:rsid w:val="5E67EBBD"/>
    <w:rsid w:val="5E71873A"/>
    <w:rsid w:val="5E75B7B1"/>
    <w:rsid w:val="5E7A2134"/>
    <w:rsid w:val="5E8B2A6D"/>
    <w:rsid w:val="5E9102C4"/>
    <w:rsid w:val="5E98D3EC"/>
    <w:rsid w:val="5EE04E26"/>
    <w:rsid w:val="5EEE9699"/>
    <w:rsid w:val="5EF64E3D"/>
    <w:rsid w:val="5EF8FE8C"/>
    <w:rsid w:val="5F0A9D28"/>
    <w:rsid w:val="5F0B1691"/>
    <w:rsid w:val="5F127873"/>
    <w:rsid w:val="5F1EE685"/>
    <w:rsid w:val="5F251CB7"/>
    <w:rsid w:val="5F35DCB6"/>
    <w:rsid w:val="5F47EF79"/>
    <w:rsid w:val="5F53239D"/>
    <w:rsid w:val="5F68129B"/>
    <w:rsid w:val="5F727883"/>
    <w:rsid w:val="5F7E8C74"/>
    <w:rsid w:val="5FAB403A"/>
    <w:rsid w:val="5FAECD34"/>
    <w:rsid w:val="5FB53C2B"/>
    <w:rsid w:val="5FB8095E"/>
    <w:rsid w:val="5FCF6215"/>
    <w:rsid w:val="5FE1E5F1"/>
    <w:rsid w:val="5FE4CDFB"/>
    <w:rsid w:val="6000F1B1"/>
    <w:rsid w:val="600A3121"/>
    <w:rsid w:val="601E9743"/>
    <w:rsid w:val="602F0D7A"/>
    <w:rsid w:val="60496677"/>
    <w:rsid w:val="60588EC3"/>
    <w:rsid w:val="607642AE"/>
    <w:rsid w:val="6098CBBD"/>
    <w:rsid w:val="60C780BB"/>
    <w:rsid w:val="60C799C8"/>
    <w:rsid w:val="60CC16FB"/>
    <w:rsid w:val="60D78CDC"/>
    <w:rsid w:val="60EF2859"/>
    <w:rsid w:val="60F35D0E"/>
    <w:rsid w:val="60F5E18E"/>
    <w:rsid w:val="60F70E89"/>
    <w:rsid w:val="60F85511"/>
    <w:rsid w:val="6112C64C"/>
    <w:rsid w:val="612EDB56"/>
    <w:rsid w:val="612FA193"/>
    <w:rsid w:val="6131D9D3"/>
    <w:rsid w:val="613D5FC5"/>
    <w:rsid w:val="614AE964"/>
    <w:rsid w:val="614B2077"/>
    <w:rsid w:val="614EB865"/>
    <w:rsid w:val="615F2D8F"/>
    <w:rsid w:val="61677BFD"/>
    <w:rsid w:val="6168DDD0"/>
    <w:rsid w:val="61818D57"/>
    <w:rsid w:val="61A10D4C"/>
    <w:rsid w:val="61B0E718"/>
    <w:rsid w:val="61C42265"/>
    <w:rsid w:val="61C7541C"/>
    <w:rsid w:val="61C7CFB6"/>
    <w:rsid w:val="61CB95A9"/>
    <w:rsid w:val="61D48433"/>
    <w:rsid w:val="61D9B507"/>
    <w:rsid w:val="61DDC42E"/>
    <w:rsid w:val="61E0AA32"/>
    <w:rsid w:val="61F37926"/>
    <w:rsid w:val="61F91D76"/>
    <w:rsid w:val="62169080"/>
    <w:rsid w:val="621FC235"/>
    <w:rsid w:val="6227CCB8"/>
    <w:rsid w:val="623E219E"/>
    <w:rsid w:val="624F6843"/>
    <w:rsid w:val="627FA7E3"/>
    <w:rsid w:val="6281F22D"/>
    <w:rsid w:val="62856042"/>
    <w:rsid w:val="628BD479"/>
    <w:rsid w:val="6292346E"/>
    <w:rsid w:val="629B6375"/>
    <w:rsid w:val="629E2457"/>
    <w:rsid w:val="62A79587"/>
    <w:rsid w:val="62ABD780"/>
    <w:rsid w:val="62AFA282"/>
    <w:rsid w:val="62B76590"/>
    <w:rsid w:val="62BF0AB2"/>
    <w:rsid w:val="62C859DB"/>
    <w:rsid w:val="62C8A77A"/>
    <w:rsid w:val="62CABBD8"/>
    <w:rsid w:val="62D29F53"/>
    <w:rsid w:val="62EDF012"/>
    <w:rsid w:val="62EE45FE"/>
    <w:rsid w:val="62EFB390"/>
    <w:rsid w:val="62FAA26A"/>
    <w:rsid w:val="633B0CD2"/>
    <w:rsid w:val="634C0A9E"/>
    <w:rsid w:val="634E735B"/>
    <w:rsid w:val="63892C0B"/>
    <w:rsid w:val="63968F64"/>
    <w:rsid w:val="63991C27"/>
    <w:rsid w:val="63A191D3"/>
    <w:rsid w:val="63B26499"/>
    <w:rsid w:val="63BA8FCB"/>
    <w:rsid w:val="63C207BC"/>
    <w:rsid w:val="63C65FD9"/>
    <w:rsid w:val="63C691B7"/>
    <w:rsid w:val="63E0A730"/>
    <w:rsid w:val="63E19125"/>
    <w:rsid w:val="63E84F4E"/>
    <w:rsid w:val="63FE5360"/>
    <w:rsid w:val="6406C99B"/>
    <w:rsid w:val="6413B92E"/>
    <w:rsid w:val="641909D5"/>
    <w:rsid w:val="64218341"/>
    <w:rsid w:val="642C60D2"/>
    <w:rsid w:val="6445140F"/>
    <w:rsid w:val="644D58BE"/>
    <w:rsid w:val="64527607"/>
    <w:rsid w:val="645FEBA1"/>
    <w:rsid w:val="6460DBB1"/>
    <w:rsid w:val="64697F76"/>
    <w:rsid w:val="6475533C"/>
    <w:rsid w:val="6478275C"/>
    <w:rsid w:val="64863DBA"/>
    <w:rsid w:val="64A2E4B0"/>
    <w:rsid w:val="64DD99AD"/>
    <w:rsid w:val="64E3962E"/>
    <w:rsid w:val="650D6207"/>
    <w:rsid w:val="651323C9"/>
    <w:rsid w:val="6529294F"/>
    <w:rsid w:val="6548CE81"/>
    <w:rsid w:val="65649D1B"/>
    <w:rsid w:val="656E7228"/>
    <w:rsid w:val="6575E47D"/>
    <w:rsid w:val="657A5815"/>
    <w:rsid w:val="657A7B15"/>
    <w:rsid w:val="658497D5"/>
    <w:rsid w:val="65951DDB"/>
    <w:rsid w:val="65A65978"/>
    <w:rsid w:val="65D661D1"/>
    <w:rsid w:val="65D74EEC"/>
    <w:rsid w:val="65DE8D0E"/>
    <w:rsid w:val="65DFCFC8"/>
    <w:rsid w:val="65E7E0A7"/>
    <w:rsid w:val="65FDFE81"/>
    <w:rsid w:val="661D7C96"/>
    <w:rsid w:val="66296169"/>
    <w:rsid w:val="66301415"/>
    <w:rsid w:val="663EA6FE"/>
    <w:rsid w:val="66710D93"/>
    <w:rsid w:val="6673C914"/>
    <w:rsid w:val="6683D5F2"/>
    <w:rsid w:val="66A686FD"/>
    <w:rsid w:val="66B07492"/>
    <w:rsid w:val="66B0C3F7"/>
    <w:rsid w:val="66B41B55"/>
    <w:rsid w:val="66C9268F"/>
    <w:rsid w:val="66D144B6"/>
    <w:rsid w:val="66EEBF43"/>
    <w:rsid w:val="66F3E745"/>
    <w:rsid w:val="66FF6175"/>
    <w:rsid w:val="67153BF3"/>
    <w:rsid w:val="676A091F"/>
    <w:rsid w:val="677BF971"/>
    <w:rsid w:val="677D62A1"/>
    <w:rsid w:val="678398B9"/>
    <w:rsid w:val="6785EB8D"/>
    <w:rsid w:val="6786C865"/>
    <w:rsid w:val="678AC18E"/>
    <w:rsid w:val="678F17DB"/>
    <w:rsid w:val="679ADADF"/>
    <w:rsid w:val="679D5864"/>
    <w:rsid w:val="679E28DE"/>
    <w:rsid w:val="67A91A1A"/>
    <w:rsid w:val="67B61688"/>
    <w:rsid w:val="67EA4D62"/>
    <w:rsid w:val="6806FF1C"/>
    <w:rsid w:val="6830D690"/>
    <w:rsid w:val="6862EB50"/>
    <w:rsid w:val="6872D843"/>
    <w:rsid w:val="68821C41"/>
    <w:rsid w:val="68998B90"/>
    <w:rsid w:val="68AE3A31"/>
    <w:rsid w:val="68B96CF4"/>
    <w:rsid w:val="68C0A9BA"/>
    <w:rsid w:val="68DFE374"/>
    <w:rsid w:val="68EC13F8"/>
    <w:rsid w:val="68FF7A44"/>
    <w:rsid w:val="690119F8"/>
    <w:rsid w:val="6909B854"/>
    <w:rsid w:val="690AC0F7"/>
    <w:rsid w:val="690ADCAE"/>
    <w:rsid w:val="6921BBEE"/>
    <w:rsid w:val="6924FDEA"/>
    <w:rsid w:val="69271609"/>
    <w:rsid w:val="693859E5"/>
    <w:rsid w:val="6944F637"/>
    <w:rsid w:val="694897EE"/>
    <w:rsid w:val="69492818"/>
    <w:rsid w:val="6949AF0A"/>
    <w:rsid w:val="6957A773"/>
    <w:rsid w:val="6966CDA7"/>
    <w:rsid w:val="696ABC60"/>
    <w:rsid w:val="6987DD51"/>
    <w:rsid w:val="6996CDD8"/>
    <w:rsid w:val="69B6DB8F"/>
    <w:rsid w:val="69E3CE91"/>
    <w:rsid w:val="69E808F8"/>
    <w:rsid w:val="69F45A19"/>
    <w:rsid w:val="69F8C894"/>
    <w:rsid w:val="6A036C2C"/>
    <w:rsid w:val="6A05BC64"/>
    <w:rsid w:val="6A07B604"/>
    <w:rsid w:val="6A0A881F"/>
    <w:rsid w:val="6A2AD30A"/>
    <w:rsid w:val="6A34F241"/>
    <w:rsid w:val="6A3B1062"/>
    <w:rsid w:val="6A41B093"/>
    <w:rsid w:val="6A4205E4"/>
    <w:rsid w:val="6A482789"/>
    <w:rsid w:val="6A65B712"/>
    <w:rsid w:val="6A6D3E0A"/>
    <w:rsid w:val="6A749319"/>
    <w:rsid w:val="6A82D950"/>
    <w:rsid w:val="6A862DBE"/>
    <w:rsid w:val="6A9B4AA5"/>
    <w:rsid w:val="6A9FCD66"/>
    <w:rsid w:val="6AA60DE0"/>
    <w:rsid w:val="6AA673C3"/>
    <w:rsid w:val="6AA9EF4B"/>
    <w:rsid w:val="6AB07F5E"/>
    <w:rsid w:val="6AC9B720"/>
    <w:rsid w:val="6ACA1C97"/>
    <w:rsid w:val="6AD42A46"/>
    <w:rsid w:val="6AE57F6B"/>
    <w:rsid w:val="6AFD2A12"/>
    <w:rsid w:val="6B11353B"/>
    <w:rsid w:val="6B2D7416"/>
    <w:rsid w:val="6B2FD7EB"/>
    <w:rsid w:val="6B433A5A"/>
    <w:rsid w:val="6B48B871"/>
    <w:rsid w:val="6B595770"/>
    <w:rsid w:val="6B6BB62E"/>
    <w:rsid w:val="6B74287B"/>
    <w:rsid w:val="6B7D6F7F"/>
    <w:rsid w:val="6B85F815"/>
    <w:rsid w:val="6B86C70A"/>
    <w:rsid w:val="6B86E7C1"/>
    <w:rsid w:val="6B95CC45"/>
    <w:rsid w:val="6B9C4265"/>
    <w:rsid w:val="6B9F1CEF"/>
    <w:rsid w:val="6BA809E8"/>
    <w:rsid w:val="6BADDD71"/>
    <w:rsid w:val="6BB46F53"/>
    <w:rsid w:val="6BBBA8E8"/>
    <w:rsid w:val="6BD5187D"/>
    <w:rsid w:val="6C02FFA5"/>
    <w:rsid w:val="6C28F143"/>
    <w:rsid w:val="6C2A4F2D"/>
    <w:rsid w:val="6C3296EB"/>
    <w:rsid w:val="6C40A6BB"/>
    <w:rsid w:val="6C40DCF7"/>
    <w:rsid w:val="6C447851"/>
    <w:rsid w:val="6C4EA7FD"/>
    <w:rsid w:val="6C6A9792"/>
    <w:rsid w:val="6C6E5302"/>
    <w:rsid w:val="6C75E44E"/>
    <w:rsid w:val="6C830BC6"/>
    <w:rsid w:val="6C8D3E2C"/>
    <w:rsid w:val="6C8FBEEC"/>
    <w:rsid w:val="6C95D819"/>
    <w:rsid w:val="6CA842DA"/>
    <w:rsid w:val="6CAA9598"/>
    <w:rsid w:val="6CB4A673"/>
    <w:rsid w:val="6CB594D1"/>
    <w:rsid w:val="6CC1EF64"/>
    <w:rsid w:val="6CCA828B"/>
    <w:rsid w:val="6CD2D21A"/>
    <w:rsid w:val="6CD8645E"/>
    <w:rsid w:val="6CF31D5D"/>
    <w:rsid w:val="6CF79CB4"/>
    <w:rsid w:val="6CF9C456"/>
    <w:rsid w:val="6CFBE0C3"/>
    <w:rsid w:val="6D0FF8DC"/>
    <w:rsid w:val="6D1DF2C5"/>
    <w:rsid w:val="6D23D239"/>
    <w:rsid w:val="6D31AE2E"/>
    <w:rsid w:val="6D51C265"/>
    <w:rsid w:val="6D544BA0"/>
    <w:rsid w:val="6D609B3C"/>
    <w:rsid w:val="6D6F9378"/>
    <w:rsid w:val="6D74F685"/>
    <w:rsid w:val="6D950B8D"/>
    <w:rsid w:val="6D96746E"/>
    <w:rsid w:val="6D98F104"/>
    <w:rsid w:val="6DA4E251"/>
    <w:rsid w:val="6DAB16B6"/>
    <w:rsid w:val="6DB183A7"/>
    <w:rsid w:val="6DCC192A"/>
    <w:rsid w:val="6DD5A755"/>
    <w:rsid w:val="6DF4A6C5"/>
    <w:rsid w:val="6E15BB64"/>
    <w:rsid w:val="6E20AE25"/>
    <w:rsid w:val="6E283A74"/>
    <w:rsid w:val="6E30CF39"/>
    <w:rsid w:val="6E312C9D"/>
    <w:rsid w:val="6E43A45E"/>
    <w:rsid w:val="6E4F1E97"/>
    <w:rsid w:val="6E52FF01"/>
    <w:rsid w:val="6E53041F"/>
    <w:rsid w:val="6E5DBFC5"/>
    <w:rsid w:val="6E621B6B"/>
    <w:rsid w:val="6E65FEC4"/>
    <w:rsid w:val="6E6778AD"/>
    <w:rsid w:val="6E699454"/>
    <w:rsid w:val="6E79E91E"/>
    <w:rsid w:val="6E7E3F0A"/>
    <w:rsid w:val="6E97BDB0"/>
    <w:rsid w:val="6E9E55BB"/>
    <w:rsid w:val="6EB35593"/>
    <w:rsid w:val="6EC75BA7"/>
    <w:rsid w:val="6EC9538B"/>
    <w:rsid w:val="6EEA7213"/>
    <w:rsid w:val="6EEBC36E"/>
    <w:rsid w:val="6EEECBDD"/>
    <w:rsid w:val="6EFDFC47"/>
    <w:rsid w:val="6F094A74"/>
    <w:rsid w:val="6F0D0565"/>
    <w:rsid w:val="6F129D61"/>
    <w:rsid w:val="6F193876"/>
    <w:rsid w:val="6F195696"/>
    <w:rsid w:val="6F2B3DD3"/>
    <w:rsid w:val="6F4468CF"/>
    <w:rsid w:val="6F87C5FF"/>
    <w:rsid w:val="6F91E85B"/>
    <w:rsid w:val="6F91FA99"/>
    <w:rsid w:val="6FA22937"/>
    <w:rsid w:val="6FADF094"/>
    <w:rsid w:val="6FBC3502"/>
    <w:rsid w:val="6FC5995F"/>
    <w:rsid w:val="6FCA78F8"/>
    <w:rsid w:val="6FDA6B57"/>
    <w:rsid w:val="6FDC56C0"/>
    <w:rsid w:val="6FDED1D7"/>
    <w:rsid w:val="6FE603FD"/>
    <w:rsid w:val="70103A90"/>
    <w:rsid w:val="7022B53F"/>
    <w:rsid w:val="70261FA2"/>
    <w:rsid w:val="702DEE58"/>
    <w:rsid w:val="703A261C"/>
    <w:rsid w:val="70439B45"/>
    <w:rsid w:val="704BCCC1"/>
    <w:rsid w:val="7050DE42"/>
    <w:rsid w:val="7055AC5E"/>
    <w:rsid w:val="70572B67"/>
    <w:rsid w:val="705895EC"/>
    <w:rsid w:val="705AFD9B"/>
    <w:rsid w:val="7066D40D"/>
    <w:rsid w:val="7066FBED"/>
    <w:rsid w:val="706D6EA6"/>
    <w:rsid w:val="70703425"/>
    <w:rsid w:val="70725E95"/>
    <w:rsid w:val="7088E90B"/>
    <w:rsid w:val="708B581F"/>
    <w:rsid w:val="70A17E84"/>
    <w:rsid w:val="70B55886"/>
    <w:rsid w:val="70B8B0D1"/>
    <w:rsid w:val="70F237BD"/>
    <w:rsid w:val="70F7BFE0"/>
    <w:rsid w:val="70FCC636"/>
    <w:rsid w:val="70FD1415"/>
    <w:rsid w:val="712058F8"/>
    <w:rsid w:val="712C15BA"/>
    <w:rsid w:val="718C6C66"/>
    <w:rsid w:val="71C1F003"/>
    <w:rsid w:val="71ECAEA3"/>
    <w:rsid w:val="71F10269"/>
    <w:rsid w:val="71F6CDFC"/>
    <w:rsid w:val="71FD6710"/>
    <w:rsid w:val="723C68EB"/>
    <w:rsid w:val="7249F280"/>
    <w:rsid w:val="724AEBB7"/>
    <w:rsid w:val="724B2604"/>
    <w:rsid w:val="7260653D"/>
    <w:rsid w:val="72632005"/>
    <w:rsid w:val="7263EDA3"/>
    <w:rsid w:val="7276D145"/>
    <w:rsid w:val="727A841F"/>
    <w:rsid w:val="72989697"/>
    <w:rsid w:val="72A8209A"/>
    <w:rsid w:val="72B695C8"/>
    <w:rsid w:val="72D0EBF4"/>
    <w:rsid w:val="72D4C21C"/>
    <w:rsid w:val="72DA5903"/>
    <w:rsid w:val="72E9D489"/>
    <w:rsid w:val="7303ED24"/>
    <w:rsid w:val="730D803E"/>
    <w:rsid w:val="7325E8F7"/>
    <w:rsid w:val="7328A837"/>
    <w:rsid w:val="732DA067"/>
    <w:rsid w:val="7344D3C5"/>
    <w:rsid w:val="7355C645"/>
    <w:rsid w:val="735E7C94"/>
    <w:rsid w:val="735F2A86"/>
    <w:rsid w:val="7371C93A"/>
    <w:rsid w:val="7375DF5B"/>
    <w:rsid w:val="7385775C"/>
    <w:rsid w:val="73924983"/>
    <w:rsid w:val="739504D8"/>
    <w:rsid w:val="73A50F68"/>
    <w:rsid w:val="73BC8643"/>
    <w:rsid w:val="73C9A967"/>
    <w:rsid w:val="73C9CCB3"/>
    <w:rsid w:val="73CD1DDA"/>
    <w:rsid w:val="73CD4535"/>
    <w:rsid w:val="73CE1F59"/>
    <w:rsid w:val="73DB5B17"/>
    <w:rsid w:val="73E2CB11"/>
    <w:rsid w:val="73EA4F5F"/>
    <w:rsid w:val="73F0B857"/>
    <w:rsid w:val="73F91F1E"/>
    <w:rsid w:val="73FF67B6"/>
    <w:rsid w:val="74007639"/>
    <w:rsid w:val="7409FB47"/>
    <w:rsid w:val="741B6FAF"/>
    <w:rsid w:val="741D4BBA"/>
    <w:rsid w:val="7433C7C9"/>
    <w:rsid w:val="7437E910"/>
    <w:rsid w:val="7443F0FB"/>
    <w:rsid w:val="74445A14"/>
    <w:rsid w:val="74557043"/>
    <w:rsid w:val="7465F15C"/>
    <w:rsid w:val="7467A25F"/>
    <w:rsid w:val="74694DFA"/>
    <w:rsid w:val="74731F6D"/>
    <w:rsid w:val="7488822F"/>
    <w:rsid w:val="748BD824"/>
    <w:rsid w:val="749BD521"/>
    <w:rsid w:val="74B3DA46"/>
    <w:rsid w:val="74E503FC"/>
    <w:rsid w:val="74E87509"/>
    <w:rsid w:val="74F286DA"/>
    <w:rsid w:val="751EBB3F"/>
    <w:rsid w:val="752995B5"/>
    <w:rsid w:val="7541D5F8"/>
    <w:rsid w:val="754A8577"/>
    <w:rsid w:val="7550BC2E"/>
    <w:rsid w:val="755129AF"/>
    <w:rsid w:val="75556241"/>
    <w:rsid w:val="757A1F83"/>
    <w:rsid w:val="759E9944"/>
    <w:rsid w:val="75D37A4E"/>
    <w:rsid w:val="75D49B39"/>
    <w:rsid w:val="75E37601"/>
    <w:rsid w:val="75EB8793"/>
    <w:rsid w:val="75EEC1F0"/>
    <w:rsid w:val="75FC9E5E"/>
    <w:rsid w:val="7601D0C2"/>
    <w:rsid w:val="76090954"/>
    <w:rsid w:val="761C232A"/>
    <w:rsid w:val="761CED6B"/>
    <w:rsid w:val="76287E63"/>
    <w:rsid w:val="762A0C24"/>
    <w:rsid w:val="763BDDF4"/>
    <w:rsid w:val="763F8D5B"/>
    <w:rsid w:val="764D27F6"/>
    <w:rsid w:val="7693ACC6"/>
    <w:rsid w:val="76B3636F"/>
    <w:rsid w:val="76B447C2"/>
    <w:rsid w:val="76CA3F1F"/>
    <w:rsid w:val="76D07BB0"/>
    <w:rsid w:val="76D47800"/>
    <w:rsid w:val="76D5862F"/>
    <w:rsid w:val="76E3731D"/>
    <w:rsid w:val="76F0BB60"/>
    <w:rsid w:val="76F9DA47"/>
    <w:rsid w:val="76FBD1CE"/>
    <w:rsid w:val="77183E29"/>
    <w:rsid w:val="7719D900"/>
    <w:rsid w:val="771EC0EB"/>
    <w:rsid w:val="771FAA1A"/>
    <w:rsid w:val="77290E7A"/>
    <w:rsid w:val="77295F9F"/>
    <w:rsid w:val="7733C05D"/>
    <w:rsid w:val="773EF795"/>
    <w:rsid w:val="7741D800"/>
    <w:rsid w:val="7749E86C"/>
    <w:rsid w:val="774F94A1"/>
    <w:rsid w:val="775F352B"/>
    <w:rsid w:val="77632CAF"/>
    <w:rsid w:val="777F4662"/>
    <w:rsid w:val="77C5EF4B"/>
    <w:rsid w:val="77C65C0B"/>
    <w:rsid w:val="77CEE6E6"/>
    <w:rsid w:val="77CF66D3"/>
    <w:rsid w:val="77D5C389"/>
    <w:rsid w:val="77E413D3"/>
    <w:rsid w:val="77EAC7F7"/>
    <w:rsid w:val="77FB7B91"/>
    <w:rsid w:val="780E5AF3"/>
    <w:rsid w:val="7812A943"/>
    <w:rsid w:val="782C55A7"/>
    <w:rsid w:val="782F7D27"/>
    <w:rsid w:val="7837FFF9"/>
    <w:rsid w:val="7846C43D"/>
    <w:rsid w:val="785FB0C7"/>
    <w:rsid w:val="786083AE"/>
    <w:rsid w:val="78660F80"/>
    <w:rsid w:val="7871B826"/>
    <w:rsid w:val="7888C44A"/>
    <w:rsid w:val="789ABEC5"/>
    <w:rsid w:val="78AA9020"/>
    <w:rsid w:val="78AB9F0F"/>
    <w:rsid w:val="78C40CE6"/>
    <w:rsid w:val="78CC35B0"/>
    <w:rsid w:val="78E8A754"/>
    <w:rsid w:val="78F37EA9"/>
    <w:rsid w:val="78FFF4FE"/>
    <w:rsid w:val="790212BE"/>
    <w:rsid w:val="7909DEF4"/>
    <w:rsid w:val="79113547"/>
    <w:rsid w:val="7941BAF1"/>
    <w:rsid w:val="795A064B"/>
    <w:rsid w:val="795ECF29"/>
    <w:rsid w:val="796A3287"/>
    <w:rsid w:val="796B6B65"/>
    <w:rsid w:val="79819A7A"/>
    <w:rsid w:val="798AF09B"/>
    <w:rsid w:val="799D3741"/>
    <w:rsid w:val="79A88F63"/>
    <w:rsid w:val="79B58262"/>
    <w:rsid w:val="79B820EE"/>
    <w:rsid w:val="79BBDFCE"/>
    <w:rsid w:val="79C12D96"/>
    <w:rsid w:val="79CC1EEC"/>
    <w:rsid w:val="79ED698D"/>
    <w:rsid w:val="79FA2480"/>
    <w:rsid w:val="7A0AAADF"/>
    <w:rsid w:val="7A0BA645"/>
    <w:rsid w:val="7A1D649C"/>
    <w:rsid w:val="7A279CCE"/>
    <w:rsid w:val="7A2C7F83"/>
    <w:rsid w:val="7A411767"/>
    <w:rsid w:val="7A891612"/>
    <w:rsid w:val="7A8D3BCF"/>
    <w:rsid w:val="7A8FCA51"/>
    <w:rsid w:val="7AA1D1C7"/>
    <w:rsid w:val="7AA448EE"/>
    <w:rsid w:val="7AC18C95"/>
    <w:rsid w:val="7ACFC4A9"/>
    <w:rsid w:val="7AD33DF6"/>
    <w:rsid w:val="7AD71AFB"/>
    <w:rsid w:val="7AD87E68"/>
    <w:rsid w:val="7AE9EF1E"/>
    <w:rsid w:val="7AEA840E"/>
    <w:rsid w:val="7AFEFFCC"/>
    <w:rsid w:val="7B0F940A"/>
    <w:rsid w:val="7B15968E"/>
    <w:rsid w:val="7B2C6F93"/>
    <w:rsid w:val="7B32894C"/>
    <w:rsid w:val="7B45FBB5"/>
    <w:rsid w:val="7B5AE582"/>
    <w:rsid w:val="7B6812CE"/>
    <w:rsid w:val="7B7304C9"/>
    <w:rsid w:val="7B9DB042"/>
    <w:rsid w:val="7BA5BA25"/>
    <w:rsid w:val="7BB6D40A"/>
    <w:rsid w:val="7BC21B87"/>
    <w:rsid w:val="7BC9B2B0"/>
    <w:rsid w:val="7BCF7C3A"/>
    <w:rsid w:val="7BD16C22"/>
    <w:rsid w:val="7BD9ACB0"/>
    <w:rsid w:val="7BF2D736"/>
    <w:rsid w:val="7BFE2DC0"/>
    <w:rsid w:val="7C145E3B"/>
    <w:rsid w:val="7C1C1325"/>
    <w:rsid w:val="7C2B1766"/>
    <w:rsid w:val="7C2E9963"/>
    <w:rsid w:val="7C312B7B"/>
    <w:rsid w:val="7C391944"/>
    <w:rsid w:val="7C494012"/>
    <w:rsid w:val="7C5C1382"/>
    <w:rsid w:val="7C5EF4C2"/>
    <w:rsid w:val="7C6E8DB6"/>
    <w:rsid w:val="7C825A7B"/>
    <w:rsid w:val="7C8EB3D9"/>
    <w:rsid w:val="7C9B3B8C"/>
    <w:rsid w:val="7CA1C709"/>
    <w:rsid w:val="7CBFF734"/>
    <w:rsid w:val="7CC1CEF9"/>
    <w:rsid w:val="7CC63322"/>
    <w:rsid w:val="7CE7BF4B"/>
    <w:rsid w:val="7CF1EEF1"/>
    <w:rsid w:val="7CFA6155"/>
    <w:rsid w:val="7CFB7473"/>
    <w:rsid w:val="7D2C9943"/>
    <w:rsid w:val="7D3980A3"/>
    <w:rsid w:val="7D5A2177"/>
    <w:rsid w:val="7D641174"/>
    <w:rsid w:val="7D664B11"/>
    <w:rsid w:val="7D67298D"/>
    <w:rsid w:val="7D7C4176"/>
    <w:rsid w:val="7D856A00"/>
    <w:rsid w:val="7D85F938"/>
    <w:rsid w:val="7D8898F8"/>
    <w:rsid w:val="7D902A03"/>
    <w:rsid w:val="7D9D1785"/>
    <w:rsid w:val="7DAAC10A"/>
    <w:rsid w:val="7DB234F8"/>
    <w:rsid w:val="7DB40F24"/>
    <w:rsid w:val="7DB453AC"/>
    <w:rsid w:val="7DCCFBDC"/>
    <w:rsid w:val="7DD9D008"/>
    <w:rsid w:val="7DDDFECF"/>
    <w:rsid w:val="7DE72058"/>
    <w:rsid w:val="7DEF19F2"/>
    <w:rsid w:val="7DF02C0F"/>
    <w:rsid w:val="7DF50613"/>
    <w:rsid w:val="7E00819E"/>
    <w:rsid w:val="7E1692B9"/>
    <w:rsid w:val="7E18B698"/>
    <w:rsid w:val="7E1BC55D"/>
    <w:rsid w:val="7E369F9A"/>
    <w:rsid w:val="7E40C053"/>
    <w:rsid w:val="7E6140D8"/>
    <w:rsid w:val="7E73448B"/>
    <w:rsid w:val="7E773E36"/>
    <w:rsid w:val="7E80F491"/>
    <w:rsid w:val="7E8F2DED"/>
    <w:rsid w:val="7E900870"/>
    <w:rsid w:val="7EB9BB82"/>
    <w:rsid w:val="7EE24AD9"/>
    <w:rsid w:val="7EE65491"/>
    <w:rsid w:val="7EE836F2"/>
    <w:rsid w:val="7EF3C14B"/>
    <w:rsid w:val="7EFE120B"/>
    <w:rsid w:val="7F1261B1"/>
    <w:rsid w:val="7F1299A8"/>
    <w:rsid w:val="7F16B0F5"/>
    <w:rsid w:val="7F1811D7"/>
    <w:rsid w:val="7F1DCC32"/>
    <w:rsid w:val="7F214714"/>
    <w:rsid w:val="7F26BCAB"/>
    <w:rsid w:val="7F3C897A"/>
    <w:rsid w:val="7F448190"/>
    <w:rsid w:val="7F66D6DB"/>
    <w:rsid w:val="7F67F30F"/>
    <w:rsid w:val="7F83AF40"/>
    <w:rsid w:val="7F8BFC70"/>
    <w:rsid w:val="7F969584"/>
    <w:rsid w:val="7FA97303"/>
    <w:rsid w:val="7FABEF8B"/>
    <w:rsid w:val="7FC947CF"/>
    <w:rsid w:val="7FD13555"/>
    <w:rsid w:val="7FDB3945"/>
    <w:rsid w:val="7FDD35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13018"/>
  <w15:docId w15:val="{8ABF90DF-8CDC-4753-8EC9-A895137F0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248"/>
      <w:ind w:left="13" w:hanging="10"/>
      <w:jc w:val="both"/>
    </w:pPr>
    <w:rPr>
      <w:rFonts w:ascii="Times New Roman" w:hAnsi="Times New Roman" w:eastAsia="Times New Roman" w:cs="Times New Roman"/>
      <w:color w:val="000000"/>
      <w:sz w:val="21"/>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pPr>
      <w:ind w:left="720"/>
      <w:contextualSpacing/>
    </w:pPr>
  </w:style>
  <w:style w:type="character" w:styleId="Heading3Char" w:customStyle="1">
    <w:name w:val="Heading 3 Char"/>
    <w:basedOn w:val="DefaultParagraphFont"/>
    <w:link w:val="Heading3"/>
    <w:uiPriority w:val="9"/>
    <w:rPr>
      <w:rFonts w:asciiTheme="majorHAnsi" w:hAnsiTheme="majorHAnsi" w:eastAsiaTheme="majorEastAsia" w:cstheme="majorBidi"/>
      <w:color w:val="1F3763" w:themeColor="accent1" w:themeShade="7F"/>
      <w:sz w:val="24"/>
      <w:szCs w:val="24"/>
    </w:rPr>
  </w:style>
  <w:style w:type="paragraph" w:styleId="NormalWeb">
    <w:name w:val="Normal (Web)"/>
    <w:basedOn w:val="Normal"/>
    <w:uiPriority w:val="99"/>
    <w:semiHidden/>
    <w:unhideWhenUsed/>
    <w:rsid w:val="00C6280F"/>
    <w:pPr>
      <w:spacing w:before="100" w:beforeAutospacing="1" w:after="100" w:afterAutospacing="1" w:line="240" w:lineRule="auto"/>
      <w:ind w:left="0" w:firstLine="0"/>
      <w:jc w:val="left"/>
    </w:pPr>
    <w:rPr>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8632268">
      <w:bodyDiv w:val="1"/>
      <w:marLeft w:val="0"/>
      <w:marRight w:val="0"/>
      <w:marTop w:val="0"/>
      <w:marBottom w:val="0"/>
      <w:divBdr>
        <w:top w:val="none" w:sz="0" w:space="0" w:color="auto"/>
        <w:left w:val="none" w:sz="0" w:space="0" w:color="auto"/>
        <w:bottom w:val="none" w:sz="0" w:space="0" w:color="auto"/>
        <w:right w:val="none" w:sz="0" w:space="0" w:color="auto"/>
      </w:divBdr>
      <w:divsChild>
        <w:div w:id="295109563">
          <w:marLeft w:val="0"/>
          <w:marRight w:val="0"/>
          <w:marTop w:val="0"/>
          <w:marBottom w:val="0"/>
          <w:divBdr>
            <w:top w:val="none" w:sz="0" w:space="0" w:color="auto"/>
            <w:left w:val="none" w:sz="0" w:space="0" w:color="auto"/>
            <w:bottom w:val="none" w:sz="0" w:space="0" w:color="auto"/>
            <w:right w:val="none" w:sz="0" w:space="0" w:color="auto"/>
          </w:divBdr>
          <w:divsChild>
            <w:div w:id="1011760269">
              <w:marLeft w:val="0"/>
              <w:marRight w:val="0"/>
              <w:marTop w:val="0"/>
              <w:marBottom w:val="0"/>
              <w:divBdr>
                <w:top w:val="none" w:sz="0" w:space="0" w:color="auto"/>
                <w:left w:val="none" w:sz="0" w:space="0" w:color="auto"/>
                <w:bottom w:val="none" w:sz="0" w:space="0" w:color="auto"/>
                <w:right w:val="none" w:sz="0" w:space="0" w:color="auto"/>
              </w:divBdr>
              <w:divsChild>
                <w:div w:id="1684547111">
                  <w:marLeft w:val="0"/>
                  <w:marRight w:val="0"/>
                  <w:marTop w:val="0"/>
                  <w:marBottom w:val="0"/>
                  <w:divBdr>
                    <w:top w:val="none" w:sz="0" w:space="0" w:color="auto"/>
                    <w:left w:val="none" w:sz="0" w:space="0" w:color="auto"/>
                    <w:bottom w:val="none" w:sz="0" w:space="0" w:color="auto"/>
                    <w:right w:val="none" w:sz="0" w:space="0" w:color="auto"/>
                  </w:divBdr>
                  <w:divsChild>
                    <w:div w:id="1070880997">
                      <w:marLeft w:val="0"/>
                      <w:marRight w:val="0"/>
                      <w:marTop w:val="0"/>
                      <w:marBottom w:val="0"/>
                      <w:divBdr>
                        <w:top w:val="none" w:sz="0" w:space="0" w:color="auto"/>
                        <w:left w:val="none" w:sz="0" w:space="0" w:color="auto"/>
                        <w:bottom w:val="none" w:sz="0" w:space="0" w:color="auto"/>
                        <w:right w:val="none" w:sz="0" w:space="0" w:color="auto"/>
                      </w:divBdr>
                      <w:divsChild>
                        <w:div w:id="1824851273">
                          <w:marLeft w:val="0"/>
                          <w:marRight w:val="0"/>
                          <w:marTop w:val="0"/>
                          <w:marBottom w:val="0"/>
                          <w:divBdr>
                            <w:top w:val="none" w:sz="0" w:space="0" w:color="auto"/>
                            <w:left w:val="none" w:sz="0" w:space="0" w:color="auto"/>
                            <w:bottom w:val="none" w:sz="0" w:space="0" w:color="auto"/>
                            <w:right w:val="none" w:sz="0" w:space="0" w:color="auto"/>
                          </w:divBdr>
                          <w:divsChild>
                            <w:div w:id="105828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8694299">
      <w:bodyDiv w:val="1"/>
      <w:marLeft w:val="0"/>
      <w:marRight w:val="0"/>
      <w:marTop w:val="0"/>
      <w:marBottom w:val="0"/>
      <w:divBdr>
        <w:top w:val="none" w:sz="0" w:space="0" w:color="auto"/>
        <w:left w:val="none" w:sz="0" w:space="0" w:color="auto"/>
        <w:bottom w:val="none" w:sz="0" w:space="0" w:color="auto"/>
        <w:right w:val="none" w:sz="0" w:space="0" w:color="auto"/>
      </w:divBdr>
      <w:divsChild>
        <w:div w:id="1395006143">
          <w:marLeft w:val="0"/>
          <w:marRight w:val="0"/>
          <w:marTop w:val="0"/>
          <w:marBottom w:val="0"/>
          <w:divBdr>
            <w:top w:val="none" w:sz="0" w:space="0" w:color="auto"/>
            <w:left w:val="none" w:sz="0" w:space="0" w:color="auto"/>
            <w:bottom w:val="none" w:sz="0" w:space="0" w:color="auto"/>
            <w:right w:val="none" w:sz="0" w:space="0" w:color="auto"/>
          </w:divBdr>
          <w:divsChild>
            <w:div w:id="96752878">
              <w:marLeft w:val="0"/>
              <w:marRight w:val="0"/>
              <w:marTop w:val="0"/>
              <w:marBottom w:val="0"/>
              <w:divBdr>
                <w:top w:val="none" w:sz="0" w:space="0" w:color="auto"/>
                <w:left w:val="none" w:sz="0" w:space="0" w:color="auto"/>
                <w:bottom w:val="none" w:sz="0" w:space="0" w:color="auto"/>
                <w:right w:val="none" w:sz="0" w:space="0" w:color="auto"/>
              </w:divBdr>
              <w:divsChild>
                <w:div w:id="1422601803">
                  <w:marLeft w:val="0"/>
                  <w:marRight w:val="0"/>
                  <w:marTop w:val="0"/>
                  <w:marBottom w:val="0"/>
                  <w:divBdr>
                    <w:top w:val="none" w:sz="0" w:space="0" w:color="auto"/>
                    <w:left w:val="none" w:sz="0" w:space="0" w:color="auto"/>
                    <w:bottom w:val="none" w:sz="0" w:space="0" w:color="auto"/>
                    <w:right w:val="none" w:sz="0" w:space="0" w:color="auto"/>
                  </w:divBdr>
                  <w:divsChild>
                    <w:div w:id="1489246942">
                      <w:marLeft w:val="0"/>
                      <w:marRight w:val="0"/>
                      <w:marTop w:val="0"/>
                      <w:marBottom w:val="0"/>
                      <w:divBdr>
                        <w:top w:val="none" w:sz="0" w:space="0" w:color="auto"/>
                        <w:left w:val="none" w:sz="0" w:space="0" w:color="auto"/>
                        <w:bottom w:val="none" w:sz="0" w:space="0" w:color="auto"/>
                        <w:right w:val="none" w:sz="0" w:space="0" w:color="auto"/>
                      </w:divBdr>
                      <w:divsChild>
                        <w:div w:id="206334469">
                          <w:marLeft w:val="0"/>
                          <w:marRight w:val="0"/>
                          <w:marTop w:val="0"/>
                          <w:marBottom w:val="0"/>
                          <w:divBdr>
                            <w:top w:val="none" w:sz="0" w:space="0" w:color="auto"/>
                            <w:left w:val="none" w:sz="0" w:space="0" w:color="auto"/>
                            <w:bottom w:val="none" w:sz="0" w:space="0" w:color="auto"/>
                            <w:right w:val="none" w:sz="0" w:space="0" w:color="auto"/>
                          </w:divBdr>
                          <w:divsChild>
                            <w:div w:id="134165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9199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microsoft.com/office/2020/10/relationships/intelligence" Target="intelligence2.xml" Id="rId11"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574FA56093B4744A8407016758FF4AD" ma:contentTypeVersion="21" ma:contentTypeDescription="Create a new document." ma:contentTypeScope="" ma:versionID="59b33cca7d267d610fa4da76ad0e26f4">
  <xsd:schema xmlns:xsd="http://www.w3.org/2001/XMLSchema" xmlns:xs="http://www.w3.org/2001/XMLSchema" xmlns:p="http://schemas.microsoft.com/office/2006/metadata/properties" xmlns:ns2="eddb39db-284c-4a55-8d6e-43b5c5e20756" xmlns:ns3="5acc9458-90c7-46c7-888b-5c86c823a399" targetNamespace="http://schemas.microsoft.com/office/2006/metadata/properties" ma:root="true" ma:fieldsID="ad74c927730be524ef81b13cc6fcfff3" ns2:_="" ns3:_="">
    <xsd:import namespace="eddb39db-284c-4a55-8d6e-43b5c5e20756"/>
    <xsd:import namespace="5acc9458-90c7-46c7-888b-5c86c823a39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db39db-284c-4a55-8d6e-43b5c5e207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5adf06a-274b-47ac-8030-a761ab3d43e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acc9458-90c7-46c7-888b-5c86c823a39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78ea9a9a-378f-4934-be58-f8a192f70866}" ma:internalName="TaxCatchAll" ma:showField="CatchAllData" ma:web="5acc9458-90c7-46c7-888b-5c86c823a3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acc9458-90c7-46c7-888b-5c86c823a399" xsi:nil="true"/>
    <lcf76f155ced4ddcb4097134ff3c332f xmlns="eddb39db-284c-4a55-8d6e-43b5c5e2075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EC63576-1806-4F55-B653-21360B035E51}">
  <ds:schemaRefs>
    <ds:schemaRef ds:uri="http://schemas.microsoft.com/sharepoint/v3/contenttype/forms"/>
  </ds:schemaRefs>
</ds:datastoreItem>
</file>

<file path=customXml/itemProps2.xml><?xml version="1.0" encoding="utf-8"?>
<ds:datastoreItem xmlns:ds="http://schemas.openxmlformats.org/officeDocument/2006/customXml" ds:itemID="{BF3711F5-DCAE-48A1-BC00-5D3F202ADEE9}"/>
</file>

<file path=customXml/itemProps3.xml><?xml version="1.0" encoding="utf-8"?>
<ds:datastoreItem xmlns:ds="http://schemas.openxmlformats.org/officeDocument/2006/customXml" ds:itemID="{8161CAFD-DF13-4AC9-B06F-EB9F0793B029}">
  <ds:schemaRefs>
    <ds:schemaRef ds:uri="http://schemas.microsoft.com/office/2006/metadata/properties"/>
    <ds:schemaRef ds:uri="http://schemas.microsoft.com/office/infopath/2007/PartnerControls"/>
    <ds:schemaRef ds:uri="5acc9458-90c7-46c7-888b-5c86c823a399"/>
    <ds:schemaRef ds:uri="eddb39db-284c-4a55-8d6e-43b5c5e20756"/>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Ashley Young</dc:creator>
  <keywords/>
  <lastModifiedBy>Raven Tubre</lastModifiedBy>
  <revision>25</revision>
  <dcterms:created xsi:type="dcterms:W3CDTF">2025-01-10T20:11:00.0000000Z</dcterms:created>
  <dcterms:modified xsi:type="dcterms:W3CDTF">2026-09-09T20:13:59.9819390Z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0x010100B574FA56093B4744A8407016758FF4AD</vt:lpwstr>
  </property>
  <property fmtid="{D5CDD505-2E9C-101B-9397-08002B2CF9AE}" pid="3" name="MediaServiceImageTags">
    <vt:lpwstr/>
  </property>
</Properties>
</file>